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01C" w:rsidRPr="0048564E" w:rsidRDefault="00A2301C" w:rsidP="00A2301C">
      <w:pPr>
        <w:spacing w:beforeAutospacing="1" w:after="0"/>
        <w:rPr>
          <w:rFonts w:ascii="Arial" w:eastAsiaTheme="minorEastAsia" w:hAnsi="Arial" w:cs="Arial" w:hint="eastAsia"/>
          <w:b/>
          <w:bCs/>
          <w:sz w:val="22"/>
          <w:szCs w:val="22"/>
          <w:lang w:eastAsia="zh-CN"/>
        </w:rPr>
      </w:pPr>
      <w:r w:rsidRPr="009D1421">
        <w:rPr>
          <w:rFonts w:ascii="Arial" w:eastAsia="Calibri" w:hAnsi="Arial" w:cs="Arial"/>
          <w:b/>
          <w:bCs/>
          <w:sz w:val="24"/>
          <w:szCs w:val="24"/>
          <w:lang w:val="en-US" w:eastAsia="zh-CN"/>
        </w:rPr>
        <w:t>3GPP TSG-RAN WG3 #11</w:t>
      </w:r>
      <w:r w:rsidR="001D1328" w:rsidRPr="009D1421">
        <w:rPr>
          <w:rFonts w:ascii="Arial" w:hAnsi="Arial" w:cs="Arial"/>
          <w:b/>
          <w:bCs/>
          <w:sz w:val="24"/>
          <w:szCs w:val="24"/>
          <w:lang w:val="en-US" w:eastAsia="zh-CN"/>
        </w:rPr>
        <w:t>6</w:t>
      </w:r>
      <w:r w:rsidRPr="009D1421">
        <w:rPr>
          <w:rFonts w:ascii="Arial" w:eastAsia="Calibri" w:hAnsi="Arial" w:cs="Arial"/>
          <w:b/>
          <w:bCs/>
          <w:sz w:val="24"/>
          <w:szCs w:val="24"/>
          <w:lang w:val="en-US" w:eastAsia="zh-CN"/>
        </w:rPr>
        <w:t>-e</w:t>
      </w:r>
      <w:r w:rsidRPr="009D1421">
        <w:rPr>
          <w:rFonts w:ascii="Arial" w:eastAsia="Calibri" w:hAnsi="Arial" w:cs="Arial"/>
          <w:b/>
          <w:bCs/>
          <w:sz w:val="24"/>
          <w:szCs w:val="24"/>
          <w:lang w:val="en-US" w:eastAsia="zh-CN"/>
        </w:rPr>
        <w:tab/>
      </w:r>
      <w:r w:rsidRPr="009D1421">
        <w:rPr>
          <w:rFonts w:ascii="Arial" w:eastAsia="Calibri" w:hAnsi="Arial" w:cs="Arial"/>
          <w:b/>
          <w:bCs/>
          <w:sz w:val="24"/>
          <w:szCs w:val="24"/>
          <w:lang w:val="en-US" w:eastAsia="zh-CN"/>
        </w:rPr>
        <w:tab/>
      </w:r>
      <w:r w:rsidRPr="009D1421">
        <w:rPr>
          <w:rFonts w:ascii="Arial" w:eastAsia="Calibri" w:hAnsi="Arial" w:cs="Arial"/>
          <w:b/>
          <w:bCs/>
          <w:sz w:val="24"/>
          <w:szCs w:val="24"/>
          <w:lang w:val="en-US" w:eastAsia="zh-CN"/>
        </w:rPr>
        <w:tab/>
      </w:r>
      <w:r w:rsidRPr="009D1421">
        <w:rPr>
          <w:rFonts w:ascii="Arial" w:eastAsia="Calibri" w:hAnsi="Arial" w:cs="Arial"/>
          <w:b/>
          <w:bCs/>
          <w:sz w:val="24"/>
          <w:szCs w:val="24"/>
          <w:lang w:val="en-US" w:eastAsia="zh-CN"/>
        </w:rPr>
        <w:tab/>
      </w:r>
      <w:r w:rsidRPr="009D1421">
        <w:rPr>
          <w:rFonts w:ascii="Arial" w:eastAsia="Calibri" w:hAnsi="Arial" w:cs="Arial"/>
          <w:b/>
          <w:bCs/>
          <w:sz w:val="24"/>
          <w:szCs w:val="24"/>
          <w:lang w:val="en-US" w:eastAsia="zh-CN"/>
        </w:rPr>
        <w:tab/>
      </w:r>
      <w:r w:rsidRPr="009D1421">
        <w:rPr>
          <w:rFonts w:ascii="Arial" w:eastAsia="Calibri" w:hAnsi="Arial" w:cs="Arial"/>
          <w:b/>
          <w:bCs/>
          <w:sz w:val="24"/>
          <w:szCs w:val="24"/>
          <w:lang w:val="en-US" w:eastAsia="zh-CN"/>
        </w:rPr>
        <w:tab/>
      </w:r>
      <w:r w:rsidRPr="009D1421">
        <w:rPr>
          <w:rFonts w:ascii="Arial" w:eastAsiaTheme="minorEastAsia" w:hAnsi="Arial" w:cs="Arial"/>
          <w:b/>
          <w:bCs/>
          <w:sz w:val="24"/>
          <w:szCs w:val="24"/>
          <w:lang w:val="en-US" w:eastAsia="zh-CN"/>
        </w:rPr>
        <w:t xml:space="preserve">                                       </w:t>
      </w:r>
      <w:r w:rsidR="00600AA3" w:rsidRPr="009D1421">
        <w:rPr>
          <w:rFonts w:ascii="Arial" w:eastAsiaTheme="minorEastAsia" w:hAnsi="Arial" w:cs="Arial"/>
          <w:b/>
          <w:bCs/>
          <w:sz w:val="24"/>
          <w:szCs w:val="24"/>
          <w:lang w:val="en-US" w:eastAsia="zh-CN"/>
        </w:rPr>
        <w:t xml:space="preserve"> </w:t>
      </w:r>
      <w:r w:rsidRPr="009D1421">
        <w:rPr>
          <w:rFonts w:ascii="Arial" w:eastAsiaTheme="minorEastAsia" w:hAnsi="Arial" w:cs="Arial"/>
          <w:b/>
          <w:bCs/>
          <w:sz w:val="24"/>
          <w:szCs w:val="24"/>
          <w:lang w:val="en-US" w:eastAsia="zh-CN"/>
        </w:rPr>
        <w:t xml:space="preserve">  </w:t>
      </w:r>
      <w:r w:rsidR="001D1328" w:rsidRPr="009D1421">
        <w:rPr>
          <w:rFonts w:ascii="Arial" w:eastAsiaTheme="minorEastAsia" w:hAnsi="Arial" w:cs="Arial"/>
          <w:b/>
          <w:bCs/>
          <w:sz w:val="24"/>
          <w:szCs w:val="24"/>
          <w:lang w:val="en-US" w:eastAsia="zh-CN"/>
        </w:rPr>
        <w:t xml:space="preserve">    </w:t>
      </w:r>
      <w:r w:rsidRPr="009D1421">
        <w:rPr>
          <w:rFonts w:ascii="Arial" w:eastAsia="Calibri" w:hAnsi="Arial" w:cs="Arial"/>
          <w:b/>
          <w:bCs/>
          <w:iCs/>
          <w:sz w:val="24"/>
          <w:szCs w:val="24"/>
          <w:lang w:val="en-US" w:eastAsia="zh-CN"/>
        </w:rPr>
        <w:t>R3-2</w:t>
      </w:r>
      <w:r w:rsidRPr="009D1421">
        <w:rPr>
          <w:rFonts w:ascii="Arial" w:eastAsiaTheme="minorEastAsia" w:hAnsi="Arial" w:cs="Arial"/>
          <w:b/>
          <w:bCs/>
          <w:iCs/>
          <w:sz w:val="24"/>
          <w:szCs w:val="24"/>
          <w:lang w:val="en-US" w:eastAsia="zh-CN"/>
        </w:rPr>
        <w:t>2</w:t>
      </w:r>
      <w:r w:rsidR="0048564E">
        <w:rPr>
          <w:rFonts w:ascii="Arial" w:eastAsiaTheme="minorEastAsia" w:hAnsi="Arial" w:cs="Arial" w:hint="eastAsia"/>
          <w:b/>
          <w:bCs/>
          <w:iCs/>
          <w:sz w:val="24"/>
          <w:szCs w:val="24"/>
          <w:lang w:val="en-US" w:eastAsia="zh-CN"/>
        </w:rPr>
        <w:t>3646</w:t>
      </w:r>
    </w:p>
    <w:p w:rsidR="004660A0" w:rsidRPr="009D1421" w:rsidRDefault="009D1421" w:rsidP="00A445DE">
      <w:pPr>
        <w:overflowPunct w:val="0"/>
        <w:autoSpaceDE w:val="0"/>
        <w:spacing w:before="100" w:beforeAutospacing="1" w:after="120"/>
        <w:jc w:val="both"/>
        <w:textAlignment w:val="baseline"/>
        <w:rPr>
          <w:rFonts w:ascii="Arial" w:eastAsia="Batang" w:hAnsi="Arial" w:cs="Arial"/>
          <w:b/>
          <w:bCs/>
          <w:color w:val="000000"/>
          <w:sz w:val="24"/>
          <w:szCs w:val="24"/>
          <w:lang w:val="en-US" w:eastAsia="zh-CN"/>
        </w:rPr>
      </w:pPr>
      <w:r w:rsidRPr="009D1421">
        <w:rPr>
          <w:rFonts w:ascii="Arial" w:eastAsiaTheme="minorEastAsia" w:hAnsi="Arial" w:cs="Arial"/>
          <w:b/>
          <w:bCs/>
          <w:color w:val="000000"/>
          <w:sz w:val="24"/>
          <w:szCs w:val="24"/>
          <w:lang w:val="en-US" w:eastAsia="zh-CN"/>
        </w:rPr>
        <w:t xml:space="preserve">Electronic Meeting, </w:t>
      </w:r>
      <w:r w:rsidR="001D1328" w:rsidRPr="009D1421">
        <w:rPr>
          <w:rFonts w:ascii="Arial" w:eastAsiaTheme="minorEastAsia" w:hAnsi="Arial" w:cs="Arial"/>
          <w:b/>
          <w:bCs/>
          <w:color w:val="000000"/>
          <w:sz w:val="24"/>
          <w:szCs w:val="24"/>
          <w:lang w:val="en-US" w:eastAsia="zh-CN"/>
        </w:rPr>
        <w:t>9</w:t>
      </w:r>
      <w:r w:rsidR="00600AA3" w:rsidRPr="009D1421">
        <w:rPr>
          <w:rFonts w:ascii="Arial" w:eastAsiaTheme="minorEastAsia" w:hAnsi="Arial" w:cs="Arial"/>
          <w:b/>
          <w:bCs/>
          <w:color w:val="000000"/>
          <w:sz w:val="24"/>
          <w:szCs w:val="24"/>
          <w:lang w:val="en-US" w:eastAsia="zh-CN"/>
        </w:rPr>
        <w:t xml:space="preserve"> </w:t>
      </w:r>
      <w:r w:rsidR="00A2301C" w:rsidRPr="009D1421">
        <w:rPr>
          <w:rFonts w:ascii="Arial" w:eastAsia="Batang" w:hAnsi="Arial" w:cs="Arial"/>
          <w:b/>
          <w:bCs/>
          <w:color w:val="000000"/>
          <w:sz w:val="24"/>
          <w:szCs w:val="24"/>
          <w:lang w:val="en-US" w:eastAsia="zh-CN"/>
        </w:rPr>
        <w:t>-</w:t>
      </w:r>
      <w:r w:rsidR="001D1328" w:rsidRPr="009D1421">
        <w:rPr>
          <w:rFonts w:ascii="Arial" w:eastAsiaTheme="minorEastAsia" w:hAnsi="Arial" w:cs="Arial"/>
          <w:b/>
          <w:bCs/>
          <w:color w:val="000000"/>
          <w:sz w:val="24"/>
          <w:szCs w:val="24"/>
          <w:lang w:val="en-US" w:eastAsia="zh-CN"/>
        </w:rPr>
        <w:t>20</w:t>
      </w:r>
      <w:r w:rsidR="00A2301C" w:rsidRPr="009D1421">
        <w:rPr>
          <w:rFonts w:ascii="Arial" w:eastAsia="Batang" w:hAnsi="Arial" w:cs="Arial"/>
          <w:b/>
          <w:bCs/>
          <w:color w:val="000000"/>
          <w:sz w:val="24"/>
          <w:szCs w:val="24"/>
          <w:lang w:val="en-US" w:eastAsia="zh-CN"/>
        </w:rPr>
        <w:t xml:space="preserve"> </w:t>
      </w:r>
      <w:r w:rsidR="001D1328" w:rsidRPr="009D1421">
        <w:rPr>
          <w:rFonts w:ascii="Arial" w:eastAsiaTheme="minorEastAsia" w:hAnsi="Arial" w:cs="Arial"/>
          <w:b/>
          <w:bCs/>
          <w:color w:val="000000"/>
          <w:sz w:val="24"/>
          <w:szCs w:val="24"/>
          <w:lang w:val="en-US" w:eastAsia="zh-CN"/>
        </w:rPr>
        <w:t>May</w:t>
      </w:r>
      <w:r w:rsidR="00A2301C" w:rsidRPr="009D1421">
        <w:rPr>
          <w:rFonts w:ascii="Arial" w:eastAsia="Batang" w:hAnsi="Arial" w:cs="Arial"/>
          <w:b/>
          <w:bCs/>
          <w:color w:val="000000"/>
          <w:sz w:val="24"/>
          <w:szCs w:val="24"/>
          <w:lang w:val="en-US" w:eastAsia="zh-CN"/>
        </w:rPr>
        <w:t xml:space="preserve"> 2022</w:t>
      </w:r>
    </w:p>
    <w:p w:rsidR="00CD4C7B" w:rsidRPr="000217A8" w:rsidRDefault="00CD4C7B" w:rsidP="00CD4C7B">
      <w:pPr>
        <w:pStyle w:val="a3"/>
        <w:rPr>
          <w:rFonts w:cs="Arial"/>
          <w:bCs/>
          <w:noProof w:val="0"/>
          <w:sz w:val="24"/>
        </w:rPr>
      </w:pPr>
    </w:p>
    <w:p w:rsidR="00CD4C7B" w:rsidRPr="000217A8" w:rsidRDefault="00CD4C7B" w:rsidP="00143D95">
      <w:pPr>
        <w:pStyle w:val="CRCoverPage"/>
        <w:tabs>
          <w:tab w:val="left" w:pos="1985"/>
        </w:tabs>
        <w:rPr>
          <w:rFonts w:eastAsia="宋体" w:cs="Arial"/>
          <w:b/>
          <w:bCs/>
          <w:sz w:val="24"/>
          <w:lang w:eastAsia="zh-CN"/>
        </w:rPr>
      </w:pPr>
      <w:r w:rsidRPr="000217A8">
        <w:rPr>
          <w:rFonts w:cs="Arial"/>
          <w:b/>
          <w:bCs/>
          <w:sz w:val="24"/>
        </w:rPr>
        <w:t>Agenda item:</w:t>
      </w:r>
      <w:r w:rsidRPr="000217A8">
        <w:rPr>
          <w:rFonts w:cs="Arial"/>
          <w:b/>
          <w:bCs/>
          <w:sz w:val="24"/>
        </w:rPr>
        <w:tab/>
      </w:r>
      <w:r w:rsidR="00CD3111" w:rsidRPr="000217A8">
        <w:rPr>
          <w:rFonts w:eastAsia="宋体" w:cs="Arial"/>
          <w:b/>
          <w:bCs/>
          <w:sz w:val="24"/>
          <w:lang w:eastAsia="zh-CN"/>
        </w:rPr>
        <w:t>17.</w:t>
      </w:r>
      <w:r w:rsidR="00EE55F2" w:rsidRPr="000217A8">
        <w:rPr>
          <w:rFonts w:eastAsia="宋体" w:cs="Arial"/>
          <w:b/>
          <w:bCs/>
          <w:sz w:val="24"/>
          <w:lang w:eastAsia="zh-CN"/>
        </w:rPr>
        <w:t>2</w:t>
      </w:r>
    </w:p>
    <w:p w:rsidR="00CD4C7B" w:rsidRPr="000217A8" w:rsidRDefault="00CD4C7B" w:rsidP="00CD4C7B">
      <w:pPr>
        <w:tabs>
          <w:tab w:val="left" w:pos="1985"/>
        </w:tabs>
        <w:ind w:left="1985" w:hanging="1985"/>
        <w:rPr>
          <w:rFonts w:ascii="Arial" w:hAnsi="Arial" w:cs="Arial"/>
          <w:b/>
          <w:bCs/>
          <w:sz w:val="24"/>
        </w:rPr>
      </w:pPr>
      <w:r w:rsidRPr="000217A8">
        <w:rPr>
          <w:rFonts w:ascii="Arial" w:hAnsi="Arial" w:cs="Arial"/>
          <w:b/>
          <w:bCs/>
          <w:sz w:val="24"/>
        </w:rPr>
        <w:t>Source:</w:t>
      </w:r>
      <w:r w:rsidRPr="000217A8">
        <w:rPr>
          <w:rFonts w:ascii="Arial" w:hAnsi="Arial" w:cs="Arial"/>
          <w:b/>
          <w:bCs/>
          <w:sz w:val="24"/>
        </w:rPr>
        <w:tab/>
      </w:r>
      <w:r w:rsidR="009B05FC" w:rsidRPr="000217A8">
        <w:rPr>
          <w:rFonts w:ascii="Arial" w:hAnsi="Arial" w:cs="Arial"/>
          <w:b/>
          <w:bCs/>
          <w:sz w:val="24"/>
        </w:rPr>
        <w:t>CMCC</w:t>
      </w:r>
    </w:p>
    <w:p w:rsidR="00CD4C7B" w:rsidRPr="000217A8" w:rsidRDefault="00CD4C7B" w:rsidP="00CD4C7B">
      <w:pPr>
        <w:ind w:left="1985" w:hanging="1985"/>
        <w:rPr>
          <w:rFonts w:ascii="Arial" w:hAnsi="Arial" w:cs="Arial"/>
          <w:b/>
          <w:bCs/>
          <w:sz w:val="24"/>
          <w:lang w:eastAsia="zh-CN"/>
        </w:rPr>
      </w:pPr>
      <w:r w:rsidRPr="000217A8">
        <w:rPr>
          <w:rFonts w:ascii="Arial" w:hAnsi="Arial" w:cs="Arial"/>
          <w:b/>
          <w:bCs/>
          <w:sz w:val="24"/>
        </w:rPr>
        <w:t>Title:</w:t>
      </w:r>
      <w:r w:rsidRPr="000217A8">
        <w:rPr>
          <w:rFonts w:ascii="Arial" w:hAnsi="Arial" w:cs="Arial"/>
          <w:b/>
          <w:bCs/>
          <w:sz w:val="24"/>
        </w:rPr>
        <w:tab/>
      </w:r>
      <w:r w:rsidR="001D1328" w:rsidRPr="000217A8">
        <w:rPr>
          <w:rFonts w:ascii="Arial" w:hAnsi="Arial" w:cs="Arial"/>
          <w:b/>
          <w:bCs/>
          <w:sz w:val="24"/>
          <w:lang w:eastAsia="zh-CN"/>
        </w:rPr>
        <w:t>Discussion on</w:t>
      </w:r>
      <w:r w:rsidR="00600AA3" w:rsidRPr="000217A8">
        <w:rPr>
          <w:rFonts w:ascii="Arial" w:hAnsi="Arial" w:cs="Arial"/>
          <w:b/>
          <w:bCs/>
          <w:sz w:val="24"/>
          <w:lang w:eastAsia="zh-CN"/>
        </w:rPr>
        <w:t xml:space="preserve"> </w:t>
      </w:r>
      <w:r w:rsidR="00A47A6C" w:rsidRPr="000217A8">
        <w:rPr>
          <w:rFonts w:ascii="Arial" w:hAnsi="Arial" w:cs="Arial"/>
          <w:b/>
          <w:bCs/>
          <w:sz w:val="24"/>
          <w:lang w:eastAsia="zh-CN"/>
        </w:rPr>
        <w:t xml:space="preserve">slice </w:t>
      </w:r>
      <w:r w:rsidR="001D1328" w:rsidRPr="000217A8">
        <w:rPr>
          <w:rFonts w:ascii="Arial" w:hAnsi="Arial" w:cs="Arial"/>
          <w:b/>
          <w:bCs/>
          <w:sz w:val="24"/>
          <w:lang w:eastAsia="zh-CN"/>
        </w:rPr>
        <w:t>grouping and slice priority</w:t>
      </w:r>
    </w:p>
    <w:p w:rsidR="00CD4C7B" w:rsidRPr="000217A8" w:rsidRDefault="00CD4C7B" w:rsidP="00CD4C7B">
      <w:pPr>
        <w:tabs>
          <w:tab w:val="left" w:pos="1985"/>
        </w:tabs>
        <w:rPr>
          <w:rFonts w:ascii="Arial" w:hAnsi="Arial" w:cs="Arial"/>
          <w:b/>
          <w:bCs/>
          <w:sz w:val="24"/>
          <w:lang w:eastAsia="zh-CN"/>
        </w:rPr>
      </w:pPr>
      <w:r w:rsidRPr="000217A8">
        <w:rPr>
          <w:rFonts w:ascii="Arial" w:hAnsi="Arial" w:cs="Arial"/>
          <w:b/>
          <w:bCs/>
          <w:sz w:val="24"/>
        </w:rPr>
        <w:t xml:space="preserve">Document </w:t>
      </w:r>
      <w:r w:rsidR="0008088B" w:rsidRPr="000217A8">
        <w:rPr>
          <w:rFonts w:ascii="Arial" w:hAnsi="Arial" w:cs="Arial"/>
          <w:b/>
          <w:bCs/>
          <w:sz w:val="24"/>
        </w:rPr>
        <w:t>for:</w:t>
      </w:r>
      <w:r w:rsidR="0008088B" w:rsidRPr="000217A8">
        <w:rPr>
          <w:rFonts w:ascii="Arial" w:hAnsi="Arial" w:cs="Arial"/>
          <w:b/>
          <w:bCs/>
          <w:sz w:val="24"/>
        </w:rPr>
        <w:tab/>
        <w:t>Discussion</w:t>
      </w:r>
    </w:p>
    <w:p w:rsidR="00CD4C7B" w:rsidRPr="000217A8" w:rsidRDefault="0056573F" w:rsidP="00535E48">
      <w:pPr>
        <w:pStyle w:val="1"/>
        <w:numPr>
          <w:ilvl w:val="0"/>
          <w:numId w:val="31"/>
        </w:numPr>
        <w:rPr>
          <w:rFonts w:cs="Arial"/>
        </w:rPr>
      </w:pPr>
      <w:r w:rsidRPr="000217A8">
        <w:rPr>
          <w:rFonts w:cs="Arial"/>
        </w:rPr>
        <w:t>Introduction</w:t>
      </w:r>
    </w:p>
    <w:p w:rsidR="009D1421" w:rsidRDefault="009D1421" w:rsidP="00416811">
      <w:pPr>
        <w:jc w:val="both"/>
        <w:rPr>
          <w:rFonts w:ascii="Arial" w:hAnsi="Arial" w:cs="Arial"/>
          <w:lang w:eastAsia="zh-CN"/>
        </w:rPr>
      </w:pPr>
      <w:r>
        <w:rPr>
          <w:rFonts w:ascii="Arial" w:hAnsi="Arial" w:cs="Arial" w:hint="eastAsia"/>
          <w:lang w:eastAsia="zh-CN"/>
        </w:rPr>
        <w:t>R</w:t>
      </w:r>
      <w:r>
        <w:rPr>
          <w:rFonts w:ascii="Arial" w:hAnsi="Arial" w:cs="Arial"/>
          <w:lang w:eastAsia="zh-CN"/>
        </w:rPr>
        <w:t xml:space="preserve">AN2 sends a LS </w:t>
      </w:r>
      <w:r w:rsidR="00647B34">
        <w:rPr>
          <w:rFonts w:ascii="Arial" w:hAnsi="Arial" w:cs="Arial"/>
          <w:lang w:eastAsia="zh-CN"/>
        </w:rPr>
        <w:t>[1]</w:t>
      </w:r>
      <w:r>
        <w:rPr>
          <w:rFonts w:ascii="Arial" w:hAnsi="Arial" w:cs="Arial"/>
          <w:lang w:eastAsia="zh-CN"/>
        </w:rPr>
        <w:t xml:space="preserve"> </w:t>
      </w:r>
      <w:r w:rsidRPr="009D1421">
        <w:rPr>
          <w:rFonts w:ascii="Arial" w:hAnsi="Arial" w:cs="Arial"/>
          <w:lang w:eastAsia="zh-CN"/>
        </w:rPr>
        <w:t>on Slice list and priority information for cell reselection</w:t>
      </w:r>
      <w:r>
        <w:rPr>
          <w:rFonts w:ascii="Arial" w:hAnsi="Arial" w:cs="Arial"/>
          <w:lang w:eastAsia="zh-CN"/>
        </w:rPr>
        <w:t xml:space="preserve"> as follows:</w:t>
      </w:r>
    </w:p>
    <w:tbl>
      <w:tblPr>
        <w:tblStyle w:val="a6"/>
        <w:tblW w:w="0" w:type="auto"/>
        <w:tblLook w:val="04A0"/>
      </w:tblPr>
      <w:tblGrid>
        <w:gridCol w:w="9631"/>
      </w:tblGrid>
      <w:tr w:rsidR="009D1421" w:rsidTr="009D1421">
        <w:tc>
          <w:tcPr>
            <w:tcW w:w="9631" w:type="dxa"/>
          </w:tcPr>
          <w:p w:rsidR="00E04610" w:rsidRDefault="009D1421" w:rsidP="0048564E">
            <w:pPr>
              <w:spacing w:afterLines="50"/>
              <w:jc w:val="both"/>
              <w:rPr>
                <w:rFonts w:ascii="Arial" w:hAnsi="Arial" w:cs="Arial"/>
                <w:lang w:eastAsia="zh-CN"/>
              </w:rPr>
            </w:pPr>
            <w:r w:rsidRPr="005716CF">
              <w:rPr>
                <w:rFonts w:ascii="Arial" w:hAnsi="Arial" w:cs="Arial"/>
                <w:lang w:eastAsia="zh-CN"/>
              </w:rPr>
              <w:t>RAN2 has re-discussed the mapping of slice to the slice groups based on the latest SA2 LS.</w:t>
            </w:r>
          </w:p>
          <w:p w:rsidR="00E04610" w:rsidRDefault="009D1421" w:rsidP="0048564E">
            <w:pPr>
              <w:spacing w:afterLines="50"/>
              <w:jc w:val="both"/>
              <w:rPr>
                <w:rFonts w:ascii="Arial" w:hAnsi="Arial" w:cs="Arial"/>
                <w:lang w:eastAsia="zh-CN"/>
              </w:rPr>
            </w:pPr>
            <w:r w:rsidRPr="005716CF">
              <w:rPr>
                <w:rFonts w:ascii="Arial" w:hAnsi="Arial" w:cs="Arial"/>
                <w:lang w:eastAsia="zh-CN"/>
              </w:rPr>
              <w:t>RAN2 understands whether per TA or per PLMN granularity has no major RAN2 impacts. However, RAN2 assumes (based on majority views in RAN2) that the mapping of slice to the slice groups for cell reselection is per TA</w:t>
            </w:r>
            <w:r>
              <w:rPr>
                <w:rFonts w:ascii="Arial" w:hAnsi="Arial" w:cs="Arial"/>
                <w:lang w:eastAsia="zh-CN"/>
              </w:rPr>
              <w:t>.</w:t>
            </w:r>
          </w:p>
          <w:p w:rsidR="00E04610" w:rsidRDefault="009D1421" w:rsidP="0048564E">
            <w:pPr>
              <w:spacing w:afterLines="50"/>
              <w:jc w:val="both"/>
              <w:rPr>
                <w:rFonts w:ascii="Arial" w:hAnsi="Arial" w:cs="Arial"/>
                <w:lang w:eastAsia="zh-CN"/>
              </w:rPr>
            </w:pPr>
            <w:r w:rsidRPr="005716CF">
              <w:rPr>
                <w:rFonts w:ascii="Arial" w:hAnsi="Arial" w:cs="Arial"/>
                <w:lang w:eastAsia="zh-CN"/>
              </w:rPr>
              <w:t>RAN2 also assumes that the NAS layer in the UE is able to provide slice group priorities to AS layer in the UE.</w:t>
            </w:r>
          </w:p>
          <w:p w:rsidR="00E04610" w:rsidRDefault="009D1421" w:rsidP="0048564E">
            <w:pPr>
              <w:spacing w:afterLines="50"/>
              <w:jc w:val="both"/>
              <w:rPr>
                <w:rFonts w:ascii="Arial" w:hAnsi="Arial" w:cs="Arial"/>
                <w:lang w:eastAsia="zh-CN"/>
              </w:rPr>
            </w:pPr>
            <w:r w:rsidRPr="005716CF">
              <w:rPr>
                <w:rFonts w:ascii="Arial" w:hAnsi="Arial" w:cs="Arial"/>
                <w:lang w:eastAsia="zh-CN"/>
              </w:rPr>
              <w:t>RAN2 considers the WI is completed from RAN2 specification perspective based on the above assumptions. RAN2 expects other WGs to finalize their relevant specifications and indicate if RAN2 assumptions are not valid before RAN2#118.</w:t>
            </w:r>
          </w:p>
          <w:p w:rsidR="00E04610" w:rsidRDefault="009D1421" w:rsidP="0048564E">
            <w:pPr>
              <w:spacing w:afterLines="50"/>
              <w:jc w:val="both"/>
              <w:rPr>
                <w:rFonts w:ascii="Arial" w:hAnsi="Arial" w:cs="Arial"/>
                <w:lang w:eastAsia="zh-CN"/>
              </w:rPr>
            </w:pPr>
            <w:r w:rsidRPr="005716CF">
              <w:rPr>
                <w:rFonts w:ascii="Arial" w:hAnsi="Arial" w:cs="Arial"/>
                <w:lang w:eastAsia="zh-CN"/>
              </w:rPr>
              <w:t>RAN2 has achieved the following agreements.</w:t>
            </w:r>
          </w:p>
          <w:p w:rsidR="00E04610" w:rsidRDefault="009D1421" w:rsidP="0048564E">
            <w:pPr>
              <w:pStyle w:val="a7"/>
              <w:numPr>
                <w:ilvl w:val="0"/>
                <w:numId w:val="43"/>
              </w:numPr>
              <w:spacing w:afterLines="50"/>
              <w:jc w:val="both"/>
              <w:rPr>
                <w:rFonts w:ascii="Arial" w:hAnsi="Arial" w:cs="Arial"/>
                <w:lang w:eastAsia="zh-CN"/>
              </w:rPr>
            </w:pPr>
            <w:r w:rsidRPr="009D1421">
              <w:rPr>
                <w:rFonts w:ascii="Arial" w:hAnsi="Arial" w:cs="Arial"/>
                <w:lang w:eastAsia="zh-CN"/>
              </w:rPr>
              <w:t>A slice is not associated with multiple slice groups for the same purpose</w:t>
            </w:r>
            <w:r w:rsidRPr="009D1421">
              <w:rPr>
                <w:rFonts w:ascii="Arial" w:eastAsia="PMingLiU" w:hAnsi="Arial" w:cs="Arial"/>
                <w:lang w:eastAsia="zh-TW"/>
              </w:rPr>
              <w:t xml:space="preserve"> within a slice to slice group mapping “granularity”</w:t>
            </w:r>
            <w:r w:rsidRPr="009D1421">
              <w:rPr>
                <w:rFonts w:ascii="Arial" w:hAnsi="Arial" w:cs="Arial"/>
                <w:lang w:eastAsia="zh-CN"/>
              </w:rPr>
              <w:t>. A slice can be associated at most with one slice group for RACH and with one slice group for reselection</w:t>
            </w:r>
            <w:r w:rsidRPr="009D1421">
              <w:rPr>
                <w:rFonts w:ascii="Arial" w:eastAsia="PMingLiU" w:hAnsi="Arial" w:cs="Arial"/>
                <w:lang w:eastAsia="zh-TW"/>
              </w:rPr>
              <w:t>, within the same granularity</w:t>
            </w:r>
            <w:r w:rsidRPr="009D1421">
              <w:rPr>
                <w:rFonts w:ascii="Arial" w:hAnsi="Arial" w:cs="Arial"/>
                <w:lang w:eastAsia="zh-CN"/>
              </w:rPr>
              <w:t>.</w:t>
            </w:r>
          </w:p>
          <w:p w:rsidR="00E04610" w:rsidRDefault="009D1421" w:rsidP="0048564E">
            <w:pPr>
              <w:pStyle w:val="a7"/>
              <w:numPr>
                <w:ilvl w:val="0"/>
                <w:numId w:val="43"/>
              </w:numPr>
              <w:spacing w:afterLines="50"/>
              <w:jc w:val="both"/>
              <w:rPr>
                <w:rFonts w:ascii="Arial" w:hAnsi="Arial" w:cs="Arial"/>
                <w:lang w:eastAsia="zh-CN"/>
              </w:rPr>
            </w:pPr>
            <w:r w:rsidRPr="009D1421">
              <w:rPr>
                <w:rFonts w:ascii="Arial" w:hAnsi="Arial" w:cs="Arial"/>
                <w:lang w:eastAsia="zh-CN"/>
              </w:rPr>
              <w:t xml:space="preserve">Both for RACH and for cell reselection, the UE NAS needs to provide the slice information to the UE AS. The UE AS is aware of the slice group ID (s) based on such slice information provided by the UE NAS. </w:t>
            </w:r>
          </w:p>
        </w:tc>
      </w:tr>
    </w:tbl>
    <w:p w:rsidR="000F163A" w:rsidRPr="000217A8" w:rsidRDefault="00416811" w:rsidP="00416811">
      <w:pPr>
        <w:jc w:val="both"/>
        <w:rPr>
          <w:rFonts w:ascii="Arial" w:hAnsi="Arial" w:cs="Arial"/>
          <w:lang w:eastAsia="zh-CN"/>
        </w:rPr>
      </w:pPr>
      <w:r>
        <w:rPr>
          <w:rFonts w:ascii="Arial" w:hAnsi="Arial" w:cs="Arial"/>
          <w:lang w:eastAsia="zh-CN"/>
        </w:rPr>
        <w:t xml:space="preserve">And </w:t>
      </w:r>
      <w:r w:rsidR="000F163A" w:rsidRPr="000217A8">
        <w:rPr>
          <w:rFonts w:ascii="Arial" w:hAnsi="Arial" w:cs="Arial"/>
          <w:lang w:eastAsia="zh-CN"/>
        </w:rPr>
        <w:t xml:space="preserve">SA2 sends </w:t>
      </w:r>
      <w:r w:rsidR="009D1421">
        <w:rPr>
          <w:rFonts w:ascii="Arial" w:hAnsi="Arial" w:cs="Arial"/>
          <w:lang w:eastAsia="zh-CN"/>
        </w:rPr>
        <w:t xml:space="preserve">reply </w:t>
      </w:r>
      <w:r w:rsidR="000F163A" w:rsidRPr="000217A8">
        <w:rPr>
          <w:rFonts w:ascii="Arial" w:hAnsi="Arial" w:cs="Arial"/>
          <w:lang w:eastAsia="zh-CN"/>
        </w:rPr>
        <w:t>LS</w:t>
      </w:r>
      <w:r w:rsidR="006D383A">
        <w:rPr>
          <w:rFonts w:ascii="Arial" w:hAnsi="Arial" w:cs="Arial"/>
          <w:lang w:eastAsia="zh-CN"/>
        </w:rPr>
        <w:t xml:space="preserve"> [2]</w:t>
      </w:r>
      <w:r w:rsidR="000F163A" w:rsidRPr="000217A8">
        <w:rPr>
          <w:rFonts w:ascii="Arial" w:hAnsi="Arial" w:cs="Arial"/>
          <w:lang w:eastAsia="zh-CN"/>
        </w:rPr>
        <w:t xml:space="preserve"> </w:t>
      </w:r>
      <w:r w:rsidR="00317630">
        <w:rPr>
          <w:rFonts w:ascii="Arial" w:hAnsi="Arial" w:cs="Arial"/>
          <w:lang w:eastAsia="zh-CN"/>
        </w:rPr>
        <w:t>and agreed CRs</w:t>
      </w:r>
      <w:r w:rsidR="006D383A">
        <w:rPr>
          <w:rFonts w:ascii="Arial" w:hAnsi="Arial" w:cs="Arial"/>
          <w:lang w:eastAsia="zh-CN"/>
        </w:rPr>
        <w:t xml:space="preserve"> [3,4,5]</w:t>
      </w:r>
      <w:r w:rsidR="00317630">
        <w:rPr>
          <w:rFonts w:ascii="Arial" w:hAnsi="Arial" w:cs="Arial"/>
          <w:lang w:eastAsia="zh-CN"/>
        </w:rPr>
        <w:t xml:space="preserve"> </w:t>
      </w:r>
      <w:r w:rsidR="000F163A" w:rsidRPr="000217A8">
        <w:rPr>
          <w:rFonts w:ascii="Arial" w:hAnsi="Arial" w:cs="Arial"/>
          <w:lang w:eastAsia="zh-CN"/>
        </w:rPr>
        <w:t>to</w:t>
      </w:r>
      <w:r w:rsidR="000F163A" w:rsidRPr="000217A8">
        <w:rPr>
          <w:rFonts w:ascii="Arial" w:hAnsi="Arial" w:cs="Arial"/>
        </w:rPr>
        <w:t xml:space="preserve"> </w:t>
      </w:r>
      <w:r w:rsidR="000F163A" w:rsidRPr="000217A8">
        <w:rPr>
          <w:rFonts w:ascii="Arial" w:hAnsi="Arial" w:cs="Arial"/>
          <w:lang w:eastAsia="zh-CN"/>
        </w:rPr>
        <w:t>RAN2, RAN3, CT1, CT4 about SA2 progress of supporting slice groups and slice priorities as follows:</w:t>
      </w:r>
    </w:p>
    <w:tbl>
      <w:tblPr>
        <w:tblStyle w:val="a6"/>
        <w:tblW w:w="0" w:type="auto"/>
        <w:tblLook w:val="04A0"/>
      </w:tblPr>
      <w:tblGrid>
        <w:gridCol w:w="9631"/>
      </w:tblGrid>
      <w:tr w:rsidR="000F163A" w:rsidRPr="000217A8" w:rsidTr="000F163A">
        <w:tc>
          <w:tcPr>
            <w:tcW w:w="9631" w:type="dxa"/>
          </w:tcPr>
          <w:p w:rsidR="000F163A" w:rsidRPr="000217A8" w:rsidRDefault="000F163A" w:rsidP="000F163A">
            <w:pPr>
              <w:rPr>
                <w:rFonts w:ascii="Arial" w:hAnsi="Arial" w:cs="Arial"/>
                <w:lang w:eastAsia="zh-CN"/>
              </w:rPr>
            </w:pPr>
            <w:r w:rsidRPr="000217A8">
              <w:rPr>
                <w:rFonts w:ascii="Arial" w:hAnsi="Arial" w:cs="Arial"/>
                <w:lang w:eastAsia="zh-CN"/>
              </w:rPr>
              <w:t xml:space="preserve">SA2 would like to inform RAN2, RAN3, CT1, CT4 about SA2 progress of supporting Slice Groups and Network Slice priorities required for enabling RAN Slicing as per Work Item </w:t>
            </w:r>
            <w:proofErr w:type="spellStart"/>
            <w:r w:rsidRPr="000217A8">
              <w:rPr>
                <w:rFonts w:ascii="Arial" w:hAnsi="Arial" w:cs="Arial"/>
                <w:lang w:eastAsia="zh-CN"/>
              </w:rPr>
              <w:t>NR_Slice</w:t>
            </w:r>
            <w:proofErr w:type="spellEnd"/>
            <w:r w:rsidRPr="000217A8">
              <w:rPr>
                <w:rFonts w:ascii="Arial" w:hAnsi="Arial" w:cs="Arial"/>
                <w:lang w:eastAsia="zh-CN"/>
              </w:rPr>
              <w:t>-Core.</w:t>
            </w:r>
          </w:p>
          <w:p w:rsidR="000F163A" w:rsidRPr="000217A8" w:rsidRDefault="000F163A" w:rsidP="000F163A">
            <w:pPr>
              <w:rPr>
                <w:rFonts w:ascii="Arial" w:hAnsi="Arial" w:cs="Arial"/>
                <w:lang w:eastAsia="zh-CN"/>
              </w:rPr>
            </w:pPr>
            <w:r w:rsidRPr="000217A8">
              <w:rPr>
                <w:rFonts w:ascii="Arial" w:hAnsi="Arial" w:cs="Arial"/>
                <w:lang w:eastAsia="zh-CN"/>
              </w:rPr>
              <w:t xml:space="preserve">SA2 confirms that the mapping of slice to the slice group is per TA, and slice group priority is sent to the UE over NAS message by the AMF. SA2 approved the attached CRs. </w:t>
            </w:r>
          </w:p>
          <w:p w:rsidR="000F163A" w:rsidRPr="000217A8" w:rsidRDefault="000F163A" w:rsidP="000F163A">
            <w:pPr>
              <w:rPr>
                <w:rFonts w:ascii="Arial" w:hAnsi="Arial" w:cs="Arial"/>
                <w:lang w:eastAsia="zh-CN"/>
              </w:rPr>
            </w:pPr>
            <w:r w:rsidRPr="000217A8">
              <w:rPr>
                <w:rFonts w:ascii="Arial" w:hAnsi="Arial" w:cs="Arial"/>
                <w:lang w:eastAsia="zh-CN"/>
              </w:rPr>
              <w:t>SA2 would like to emphasize that the support of network sharing is required for all features unless agreed otherwise so an optional PLMN index indication or a similar concept should be considered to be added as part of the slice group format in SIB.</w:t>
            </w:r>
          </w:p>
          <w:p w:rsidR="000F163A" w:rsidRPr="000217A8" w:rsidRDefault="000F163A" w:rsidP="00E17629">
            <w:pPr>
              <w:rPr>
                <w:rFonts w:ascii="Arial" w:hAnsi="Arial" w:cs="Arial"/>
                <w:lang w:eastAsia="zh-CN"/>
              </w:rPr>
            </w:pPr>
            <w:r w:rsidRPr="000217A8">
              <w:rPr>
                <w:rFonts w:ascii="Arial" w:hAnsi="Arial" w:cs="Arial"/>
                <w:lang w:eastAsia="zh-CN"/>
              </w:rPr>
              <w:t>For your information in SA2 the slice group is referred as NSAG (Network Slice AS Group).</w:t>
            </w:r>
          </w:p>
        </w:tc>
      </w:tr>
    </w:tbl>
    <w:p w:rsidR="00490D68" w:rsidRPr="000217A8" w:rsidRDefault="00BD6ECF" w:rsidP="00E17629">
      <w:pPr>
        <w:rPr>
          <w:rFonts w:ascii="Arial" w:hAnsi="Arial" w:cs="Arial"/>
          <w:lang w:eastAsia="zh-CN"/>
        </w:rPr>
      </w:pPr>
      <w:r w:rsidRPr="000217A8">
        <w:rPr>
          <w:rFonts w:ascii="Arial" w:hAnsi="Arial" w:cs="Arial"/>
          <w:lang w:eastAsia="zh-CN"/>
        </w:rPr>
        <w:t xml:space="preserve">This contribution provides discussions on the </w:t>
      </w:r>
      <w:r>
        <w:rPr>
          <w:rFonts w:ascii="Arial" w:hAnsi="Arial" w:cs="Arial"/>
          <w:lang w:eastAsia="zh-CN"/>
        </w:rPr>
        <w:t>slicing grouping and identifies</w:t>
      </w:r>
      <w:r w:rsidR="0091179B">
        <w:rPr>
          <w:rFonts w:ascii="Arial" w:hAnsi="Arial" w:cs="Arial" w:hint="eastAsia"/>
          <w:lang w:eastAsia="zh-CN"/>
        </w:rPr>
        <w:t xml:space="preserve"> the impacts on RAN3 based on the inputs from SA2 and RAN2</w:t>
      </w:r>
      <w:r>
        <w:rPr>
          <w:rFonts w:ascii="Arial" w:hAnsi="Arial" w:cs="Arial" w:hint="eastAsia"/>
          <w:lang w:eastAsia="zh-CN"/>
        </w:rPr>
        <w:t xml:space="preserve">. The corresponding CRs are </w:t>
      </w:r>
      <w:r w:rsidR="00A75A3E">
        <w:rPr>
          <w:rFonts w:ascii="Arial" w:hAnsi="Arial" w:cs="Arial" w:hint="eastAsia"/>
          <w:lang w:eastAsia="zh-CN"/>
        </w:rPr>
        <w:t xml:space="preserve">also </w:t>
      </w:r>
      <w:r>
        <w:rPr>
          <w:rFonts w:ascii="Arial" w:hAnsi="Arial" w:cs="Arial" w:hint="eastAsia"/>
          <w:lang w:eastAsia="zh-CN"/>
        </w:rPr>
        <w:t>provided.</w:t>
      </w:r>
    </w:p>
    <w:p w:rsidR="00AF2B39" w:rsidRPr="000217A8" w:rsidRDefault="00AF2B39" w:rsidP="00AF2B39">
      <w:pPr>
        <w:pStyle w:val="1"/>
        <w:rPr>
          <w:rFonts w:cs="Arial"/>
          <w:lang w:eastAsia="zh-CN"/>
        </w:rPr>
      </w:pPr>
      <w:r w:rsidRPr="000217A8">
        <w:rPr>
          <w:rFonts w:cs="Arial"/>
          <w:lang w:eastAsia="zh-CN"/>
        </w:rPr>
        <w:lastRenderedPageBreak/>
        <w:t>2</w:t>
      </w:r>
      <w:r w:rsidRPr="000217A8">
        <w:rPr>
          <w:rFonts w:cs="Arial"/>
        </w:rPr>
        <w:tab/>
        <w:t>Discussion</w:t>
      </w:r>
    </w:p>
    <w:p w:rsidR="00466637" w:rsidRPr="00466637" w:rsidRDefault="00466637" w:rsidP="00466637">
      <w:pPr>
        <w:pStyle w:val="2"/>
        <w:rPr>
          <w:rFonts w:cs="Arial"/>
          <w:sz w:val="28"/>
          <w:szCs w:val="18"/>
          <w:lang w:eastAsia="zh-CN"/>
        </w:rPr>
      </w:pPr>
      <w:r w:rsidRPr="00466637">
        <w:rPr>
          <w:rFonts w:cs="Arial" w:hint="eastAsia"/>
          <w:sz w:val="28"/>
          <w:szCs w:val="18"/>
          <w:lang w:eastAsia="zh-CN"/>
        </w:rPr>
        <w:t>2</w:t>
      </w:r>
      <w:r w:rsidRPr="00466637">
        <w:rPr>
          <w:rFonts w:cs="Arial"/>
          <w:sz w:val="28"/>
          <w:szCs w:val="18"/>
          <w:lang w:eastAsia="zh-CN"/>
        </w:rPr>
        <w:t xml:space="preserve">.1 </w:t>
      </w:r>
      <w:r>
        <w:rPr>
          <w:rFonts w:cs="Arial"/>
          <w:sz w:val="28"/>
          <w:szCs w:val="18"/>
          <w:lang w:eastAsia="zh-CN"/>
        </w:rPr>
        <w:t>I</w:t>
      </w:r>
      <w:r w:rsidRPr="00466637">
        <w:rPr>
          <w:rFonts w:cs="Arial"/>
          <w:sz w:val="28"/>
          <w:szCs w:val="18"/>
          <w:lang w:eastAsia="zh-CN"/>
        </w:rPr>
        <w:t>mpacts on NG interface</w:t>
      </w:r>
    </w:p>
    <w:p w:rsidR="00490D68" w:rsidRDefault="000217A8" w:rsidP="00314092">
      <w:pPr>
        <w:jc w:val="both"/>
        <w:rPr>
          <w:rFonts w:ascii="Arial" w:hAnsi="Arial" w:cs="Arial"/>
          <w:lang w:eastAsia="zh-CN"/>
        </w:rPr>
      </w:pPr>
      <w:r w:rsidRPr="000217A8">
        <w:rPr>
          <w:rFonts w:ascii="Arial" w:hAnsi="Arial" w:cs="Arial"/>
          <w:lang w:eastAsia="zh-CN"/>
        </w:rPr>
        <w:t xml:space="preserve">According to the </w:t>
      </w:r>
      <w:r w:rsidR="00416811">
        <w:rPr>
          <w:rFonts w:ascii="Arial" w:hAnsi="Arial" w:cs="Arial"/>
          <w:lang w:eastAsia="zh-CN"/>
        </w:rPr>
        <w:t xml:space="preserve">SA2 </w:t>
      </w:r>
      <w:r w:rsidRPr="000217A8">
        <w:rPr>
          <w:rFonts w:ascii="Arial" w:hAnsi="Arial" w:cs="Arial"/>
          <w:lang w:eastAsia="zh-CN"/>
        </w:rPr>
        <w:t>LS</w:t>
      </w:r>
      <w:r w:rsidR="00416811">
        <w:rPr>
          <w:rFonts w:ascii="Arial" w:hAnsi="Arial" w:cs="Arial"/>
          <w:lang w:eastAsia="zh-CN"/>
        </w:rPr>
        <w:t xml:space="preserve"> and agreed CR</w:t>
      </w:r>
      <w:r w:rsidR="00C0150A">
        <w:rPr>
          <w:rFonts w:ascii="Arial" w:hAnsi="Arial" w:cs="Arial" w:hint="eastAsia"/>
          <w:lang w:eastAsia="zh-CN"/>
        </w:rPr>
        <w:t>s</w:t>
      </w:r>
      <w:r w:rsidRPr="000217A8">
        <w:rPr>
          <w:rFonts w:ascii="Arial" w:hAnsi="Arial" w:cs="Arial"/>
          <w:lang w:eastAsia="zh-CN"/>
        </w:rPr>
        <w:t>, SA</w:t>
      </w:r>
      <w:r w:rsidR="00A5156A" w:rsidRPr="000217A8">
        <w:rPr>
          <w:rFonts w:ascii="Arial" w:hAnsi="Arial" w:cs="Arial"/>
          <w:lang w:eastAsia="zh-CN"/>
        </w:rPr>
        <w:t xml:space="preserve">2 </w:t>
      </w:r>
      <w:r w:rsidRPr="000217A8">
        <w:rPr>
          <w:rFonts w:ascii="Arial" w:hAnsi="Arial" w:cs="Arial"/>
          <w:lang w:eastAsia="zh-CN"/>
        </w:rPr>
        <w:t>has agreed that the mapping of slice to the slice group is per TA</w:t>
      </w:r>
      <w:r w:rsidR="00950F78" w:rsidRPr="000217A8">
        <w:rPr>
          <w:rFonts w:ascii="Arial" w:hAnsi="Arial" w:cs="Arial"/>
          <w:lang w:eastAsia="zh-CN"/>
        </w:rPr>
        <w:t>,</w:t>
      </w:r>
      <w:r w:rsidR="00314092">
        <w:rPr>
          <w:rFonts w:ascii="Arial" w:hAnsi="Arial" w:cs="Arial"/>
          <w:lang w:eastAsia="zh-CN"/>
        </w:rPr>
        <w:t xml:space="preserve"> </w:t>
      </w:r>
      <w:r w:rsidR="00314092">
        <w:rPr>
          <w:rFonts w:ascii="Arial" w:hAnsi="Arial" w:cs="Arial" w:hint="eastAsia"/>
          <w:lang w:eastAsia="zh-CN"/>
        </w:rPr>
        <w:t>and</w:t>
      </w:r>
      <w:r w:rsidR="00314092">
        <w:rPr>
          <w:rFonts w:ascii="Arial" w:hAnsi="Arial" w:cs="Arial"/>
          <w:lang w:eastAsia="zh-CN"/>
        </w:rPr>
        <w:t xml:space="preserve"> </w:t>
      </w:r>
      <w:r w:rsidR="00314092">
        <w:rPr>
          <w:rFonts w:ascii="Arial" w:hAnsi="Arial" w:cs="Arial" w:hint="eastAsia"/>
          <w:lang w:eastAsia="zh-CN"/>
        </w:rPr>
        <w:t>RAN</w:t>
      </w:r>
      <w:r w:rsidR="00314092">
        <w:rPr>
          <w:rFonts w:ascii="Arial" w:hAnsi="Arial" w:cs="Arial"/>
          <w:lang w:eastAsia="zh-CN"/>
        </w:rPr>
        <w:t xml:space="preserve"> provides the AMF the slice group and associated S-NSSAI within a TA</w:t>
      </w:r>
      <w:r w:rsidR="0022045C">
        <w:rPr>
          <w:rFonts w:ascii="Arial" w:hAnsi="Arial" w:cs="Arial"/>
          <w:lang w:eastAsia="zh-CN"/>
        </w:rPr>
        <w:t xml:space="preserve"> using NG Set up and RAN Configuration Update procedures</w:t>
      </w:r>
      <w:r w:rsidR="00A34D7C">
        <w:rPr>
          <w:rFonts w:ascii="Arial" w:hAnsi="Arial" w:cs="Arial"/>
          <w:lang w:eastAsia="zh-CN"/>
        </w:rPr>
        <w:t>, and AMF configures the UE with NSAG information</w:t>
      </w:r>
      <w:r w:rsidR="00314092">
        <w:rPr>
          <w:rFonts w:ascii="Arial" w:hAnsi="Arial" w:cs="Arial"/>
          <w:lang w:eastAsia="zh-CN"/>
        </w:rPr>
        <w:t>.</w:t>
      </w:r>
    </w:p>
    <w:tbl>
      <w:tblPr>
        <w:tblStyle w:val="a6"/>
        <w:tblW w:w="0" w:type="auto"/>
        <w:tblLook w:val="04A0"/>
      </w:tblPr>
      <w:tblGrid>
        <w:gridCol w:w="9631"/>
      </w:tblGrid>
      <w:tr w:rsidR="00314092" w:rsidTr="00314092">
        <w:tc>
          <w:tcPr>
            <w:tcW w:w="9631" w:type="dxa"/>
          </w:tcPr>
          <w:p w:rsidR="00314092" w:rsidRPr="00067499" w:rsidRDefault="00314092" w:rsidP="00E17629">
            <w:pPr>
              <w:rPr>
                <w:rFonts w:ascii="Arial" w:hAnsi="Arial" w:cs="Arial"/>
                <w:bCs/>
                <w:iCs/>
                <w:noProof/>
                <w:szCs w:val="13"/>
              </w:rPr>
            </w:pPr>
            <w:r w:rsidRPr="00067499">
              <w:rPr>
                <w:rFonts w:ascii="Arial" w:hAnsi="Arial" w:cs="Arial"/>
                <w:bCs/>
                <w:iCs/>
                <w:noProof/>
                <w:szCs w:val="13"/>
              </w:rPr>
              <w:t>S2-2203618:</w:t>
            </w:r>
          </w:p>
          <w:p w:rsidR="00314092" w:rsidRPr="00067499" w:rsidRDefault="00314092" w:rsidP="00E17629">
            <w:pPr>
              <w:rPr>
                <w:rFonts w:ascii="Arial" w:hAnsi="Arial" w:cs="Arial"/>
              </w:rPr>
            </w:pPr>
            <w:r w:rsidRPr="00067499">
              <w:rPr>
                <w:rFonts w:ascii="Arial" w:hAnsi="Arial" w:cs="Arial"/>
              </w:rPr>
              <w:t xml:space="preserve">The RAN may support Network Slice AS Groups (NSAGs) which are used as specified in TS 38.300 [27], TS 38.304 [50]. A Network Slice AS Group may be valid in one or more Tracking Areas. </w:t>
            </w:r>
            <w:r w:rsidRPr="00067499">
              <w:rPr>
                <w:rFonts w:ascii="Arial" w:hAnsi="Arial" w:cs="Arial"/>
                <w:highlight w:val="yellow"/>
              </w:rPr>
              <w:t>The RAN provides (and updates) the AMF with the values of the NSAG(s) an S-NSSAI is associated with in a TA using the NG Set Up and RAN Configuration Update procedures</w:t>
            </w:r>
            <w:r w:rsidRPr="00067499">
              <w:rPr>
                <w:rFonts w:ascii="Arial" w:hAnsi="Arial" w:cs="Arial"/>
              </w:rPr>
              <w:t xml:space="preserve"> (see TS 38.413 [34]). The AMF in turn provides this information to the NSSF.</w:t>
            </w:r>
            <w:r w:rsidRPr="00067499">
              <w:rPr>
                <w:rFonts w:ascii="Arial" w:hAnsi="Arial" w:cs="Arial"/>
                <w:lang w:eastAsia="zh-CN"/>
              </w:rPr>
              <w:t xml:space="preserve"> </w:t>
            </w:r>
            <w:r w:rsidRPr="00067499">
              <w:rPr>
                <w:rFonts w:ascii="Arial" w:hAnsi="Arial" w:cs="Arial"/>
              </w:rPr>
              <w:t xml:space="preserve"> </w:t>
            </w:r>
            <w:r w:rsidRPr="00067499" w:rsidDel="00B42001">
              <w:rPr>
                <w:rFonts w:ascii="Arial" w:hAnsi="Arial" w:cs="Arial"/>
              </w:rPr>
              <w:t xml:space="preserve">In </w:t>
            </w:r>
            <w:r w:rsidRPr="00067499">
              <w:rPr>
                <w:rFonts w:ascii="Arial" w:hAnsi="Arial" w:cs="Arial"/>
              </w:rPr>
              <w:t>d</w:t>
            </w:r>
            <w:r w:rsidRPr="00067499" w:rsidDel="00B42001">
              <w:rPr>
                <w:rFonts w:ascii="Arial" w:hAnsi="Arial" w:cs="Arial"/>
              </w:rPr>
              <w:t xml:space="preserve">eployments </w:t>
            </w:r>
            <w:r w:rsidRPr="00067499">
              <w:rPr>
                <w:rFonts w:ascii="Arial" w:hAnsi="Arial" w:cs="Arial"/>
              </w:rPr>
              <w:t>where the total number of</w:t>
            </w:r>
            <w:r w:rsidRPr="00067499" w:rsidDel="00B42001">
              <w:rPr>
                <w:rFonts w:ascii="Arial" w:hAnsi="Arial" w:cs="Arial"/>
              </w:rPr>
              <w:t xml:space="preserve"> groups </w:t>
            </w:r>
            <w:r w:rsidRPr="00067499">
              <w:rPr>
                <w:rFonts w:ascii="Arial" w:hAnsi="Arial" w:cs="Arial"/>
              </w:rPr>
              <w:t>does not exceed the number of groups associated with the</w:t>
            </w:r>
            <w:r w:rsidRPr="00067499" w:rsidDel="00B42001">
              <w:rPr>
                <w:rFonts w:ascii="Arial" w:hAnsi="Arial" w:cs="Arial"/>
              </w:rPr>
              <w:t xml:space="preserve"> NSAG size limit defined in TS 38.331[28]), all the NSAGs configured in the RAN may be unique per PLMN.</w:t>
            </w:r>
          </w:p>
          <w:p w:rsidR="000E38BF" w:rsidRDefault="000E38BF" w:rsidP="00E17629">
            <w:pPr>
              <w:rPr>
                <w:rFonts w:ascii="Arial" w:hAnsi="Arial" w:cs="Arial"/>
                <w:lang w:eastAsia="zh-CN"/>
              </w:rPr>
            </w:pPr>
            <w:r w:rsidRPr="00067499">
              <w:rPr>
                <w:rFonts w:ascii="Arial" w:hAnsi="Arial" w:cs="Arial"/>
              </w:rPr>
              <w:t xml:space="preserve">If the UE has indicated that the UE supports NSAG in the 5GMM Core Network Capability (see clause 5.4.4a), </w:t>
            </w:r>
            <w:r w:rsidRPr="00A34D7C">
              <w:rPr>
                <w:rFonts w:ascii="Arial" w:hAnsi="Arial" w:cs="Arial"/>
                <w:highlight w:val="yellow"/>
              </w:rPr>
              <w:t>the AMF may</w:t>
            </w:r>
            <w:r w:rsidRPr="00067499">
              <w:rPr>
                <w:rFonts w:ascii="Arial" w:hAnsi="Arial" w:cs="Arial"/>
              </w:rPr>
              <w:t xml:space="preserve">, with or without NSSF assistance, </w:t>
            </w:r>
            <w:r w:rsidRPr="00A34D7C">
              <w:rPr>
                <w:rFonts w:ascii="Arial" w:hAnsi="Arial" w:cs="Arial"/>
                <w:highlight w:val="yellow"/>
              </w:rPr>
              <w:t>configure the UE with NSAG Information e for one or more S-NSSAIs in the Configured NSSAI</w:t>
            </w:r>
            <w:r w:rsidRPr="00067499">
              <w:rPr>
                <w:rFonts w:ascii="Arial" w:hAnsi="Arial" w:cs="Arial"/>
              </w:rPr>
              <w:t xml:space="preserve">, by including this NSAG Information in the Registration Accept message or the UE Configuration Command message. The UE uses the NSAG Information as defined in clause 5.3.4.3.1. The AMF shall indicate in the NSAG </w:t>
            </w:r>
            <w:r w:rsidR="007A7B22">
              <w:rPr>
                <w:rFonts w:ascii="Arial" w:hAnsi="Arial" w:cs="Arial" w:hint="eastAsia"/>
                <w:lang w:eastAsia="zh-CN"/>
              </w:rPr>
              <w:t xml:space="preserve">  </w:t>
            </w:r>
            <w:r w:rsidRPr="00067499">
              <w:rPr>
                <w:rFonts w:ascii="Arial" w:hAnsi="Arial" w:cs="Arial"/>
              </w:rPr>
              <w:t xml:space="preserve">Information in which TA a specific NSAG association to S-NSSAI(s) is valid if the AMF provides in the UE configuration a NSAG value which is used in different TAs with a different association with NSSAIs. </w:t>
            </w:r>
            <w:r w:rsidRPr="00C37B7E">
              <w:rPr>
                <w:rFonts w:ascii="Arial" w:hAnsi="Arial" w:cs="Arial"/>
                <w:highlight w:val="green"/>
              </w:rPr>
              <w:t>The configuration the AMF provides includes at least the NSAGs for the UE for the TAs of the Registration Area.</w:t>
            </w:r>
          </w:p>
        </w:tc>
      </w:tr>
    </w:tbl>
    <w:p w:rsidR="00314092" w:rsidRDefault="00314092" w:rsidP="00E17629">
      <w:pPr>
        <w:rPr>
          <w:rFonts w:ascii="Arial" w:hAnsi="Arial" w:cs="Arial"/>
          <w:lang w:eastAsia="zh-CN"/>
        </w:rPr>
      </w:pPr>
    </w:p>
    <w:p w:rsidR="006A5BF8" w:rsidRPr="00E20AC1" w:rsidRDefault="006A5BF8" w:rsidP="00E17629">
      <w:pPr>
        <w:rPr>
          <w:rFonts w:ascii="Arial" w:hAnsi="Arial" w:cs="Arial"/>
          <w:b/>
          <w:bCs/>
          <w:lang w:eastAsia="zh-CN"/>
        </w:rPr>
      </w:pPr>
      <w:r w:rsidRPr="00E20AC1">
        <w:rPr>
          <w:rFonts w:ascii="Arial" w:hAnsi="Arial" w:cs="Arial" w:hint="eastAsia"/>
          <w:b/>
          <w:bCs/>
          <w:lang w:eastAsia="zh-CN"/>
        </w:rPr>
        <w:t>Observation</w:t>
      </w:r>
      <w:r w:rsidRPr="00E20AC1">
        <w:rPr>
          <w:rFonts w:ascii="Arial" w:hAnsi="Arial" w:cs="Arial"/>
          <w:b/>
          <w:bCs/>
          <w:lang w:eastAsia="zh-CN"/>
        </w:rPr>
        <w:t xml:space="preserve"> 1</w:t>
      </w:r>
      <w:r w:rsidRPr="00E20AC1">
        <w:rPr>
          <w:rFonts w:ascii="Arial" w:hAnsi="Arial" w:cs="Arial" w:hint="eastAsia"/>
          <w:b/>
          <w:bCs/>
          <w:lang w:eastAsia="zh-CN"/>
        </w:rPr>
        <w:t>:</w:t>
      </w:r>
      <w:r w:rsidRPr="00E20AC1">
        <w:rPr>
          <w:rFonts w:ascii="Arial" w:hAnsi="Arial" w:cs="Arial"/>
          <w:b/>
          <w:bCs/>
          <w:lang w:eastAsia="zh-CN"/>
        </w:rPr>
        <w:t xml:space="preserve"> The mapping of slice to </w:t>
      </w:r>
      <w:r w:rsidR="0066178D">
        <w:rPr>
          <w:rFonts w:ascii="Arial" w:hAnsi="Arial" w:cs="Arial"/>
          <w:b/>
          <w:bCs/>
          <w:lang w:eastAsia="zh-CN"/>
        </w:rPr>
        <w:t xml:space="preserve">the </w:t>
      </w:r>
      <w:r w:rsidRPr="00E20AC1">
        <w:rPr>
          <w:rFonts w:ascii="Arial" w:hAnsi="Arial" w:cs="Arial"/>
          <w:b/>
          <w:bCs/>
          <w:lang w:eastAsia="zh-CN"/>
        </w:rPr>
        <w:t>slice group is per TA.</w:t>
      </w:r>
    </w:p>
    <w:p w:rsidR="0068584A" w:rsidRDefault="0068584A" w:rsidP="0022045C">
      <w:pPr>
        <w:jc w:val="both"/>
        <w:rPr>
          <w:rFonts w:ascii="Arial" w:hAnsi="Arial" w:cs="Arial"/>
          <w:lang w:eastAsia="zh-CN"/>
        </w:rPr>
      </w:pPr>
      <w:r>
        <w:rPr>
          <w:rFonts w:ascii="Arial" w:hAnsi="Arial" w:cs="Arial" w:hint="eastAsia"/>
          <w:lang w:eastAsia="zh-CN"/>
        </w:rPr>
        <w:t>A</w:t>
      </w:r>
      <w:r>
        <w:rPr>
          <w:rFonts w:ascii="Arial" w:hAnsi="Arial" w:cs="Arial"/>
          <w:lang w:eastAsia="zh-CN"/>
        </w:rPr>
        <w:t xml:space="preserve">s specified in </w:t>
      </w:r>
      <w:r w:rsidR="0022045C">
        <w:rPr>
          <w:rFonts w:ascii="Arial" w:hAnsi="Arial" w:cs="Arial"/>
          <w:lang w:eastAsia="zh-CN"/>
        </w:rPr>
        <w:t xml:space="preserve">current </w:t>
      </w:r>
      <w:r>
        <w:rPr>
          <w:rFonts w:ascii="Arial" w:hAnsi="Arial" w:cs="Arial"/>
          <w:lang w:eastAsia="zh-CN"/>
        </w:rPr>
        <w:t xml:space="preserve">TS 38.413, </w:t>
      </w:r>
      <w:r w:rsidR="0022045C">
        <w:rPr>
          <w:rFonts w:ascii="Arial" w:hAnsi="Arial" w:cs="Arial"/>
          <w:lang w:eastAsia="zh-CN"/>
        </w:rPr>
        <w:t>RAN can provide supported TA list and s</w:t>
      </w:r>
      <w:r w:rsidR="0022045C" w:rsidRPr="0022045C">
        <w:rPr>
          <w:rFonts w:ascii="Arial" w:hAnsi="Arial" w:cs="Arial"/>
          <w:lang w:eastAsia="zh-CN"/>
        </w:rPr>
        <w:t>upported S-NSSAIs per TAC per PLMN</w:t>
      </w:r>
      <w:r w:rsidR="0022045C">
        <w:rPr>
          <w:rFonts w:ascii="Arial" w:hAnsi="Arial" w:cs="Arial"/>
          <w:lang w:eastAsia="zh-CN"/>
        </w:rPr>
        <w:t xml:space="preserve"> to AMF in NG SETUP REQUEST and RAN CONFIGURATION UPDATE messages.</w:t>
      </w:r>
    </w:p>
    <w:p w:rsidR="003041E6" w:rsidRDefault="001C5BD2" w:rsidP="001C5BD2">
      <w:pPr>
        <w:jc w:val="center"/>
        <w:rPr>
          <w:rFonts w:ascii="Arial" w:hAnsi="Arial" w:cs="Arial"/>
          <w:lang w:eastAsia="zh-CN"/>
        </w:rPr>
      </w:pPr>
      <w:r>
        <w:rPr>
          <w:noProof/>
          <w:lang w:val="en-US" w:eastAsia="zh-CN"/>
        </w:rPr>
        <w:lastRenderedPageBreak/>
        <w:drawing>
          <wp:inline distT="0" distB="0" distL="0" distR="0">
            <wp:extent cx="6043049" cy="4756840"/>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6068518" cy="4776888"/>
                    </a:xfrm>
                    <a:prstGeom prst="rect">
                      <a:avLst/>
                    </a:prstGeom>
                  </pic:spPr>
                </pic:pic>
              </a:graphicData>
            </a:graphic>
          </wp:inline>
        </w:drawing>
      </w:r>
    </w:p>
    <w:p w:rsidR="00466637" w:rsidRDefault="0022045C" w:rsidP="0022045C">
      <w:pPr>
        <w:jc w:val="both"/>
        <w:rPr>
          <w:rFonts w:ascii="Arial" w:hAnsi="Arial" w:cs="Arial"/>
          <w:lang w:eastAsia="zh-CN"/>
        </w:rPr>
      </w:pPr>
      <w:r>
        <w:rPr>
          <w:rFonts w:ascii="Arial" w:hAnsi="Arial" w:cs="Arial"/>
          <w:lang w:eastAsia="zh-CN"/>
        </w:rPr>
        <w:t xml:space="preserve">In order to support the features introduced in RAN2 and SA2, it is straightforward to introduce the association between NSAG and S-NSSAI(s) in </w:t>
      </w:r>
      <w:r w:rsidR="001C5BD2" w:rsidRPr="001C5BD2">
        <w:rPr>
          <w:rFonts w:ascii="Arial" w:hAnsi="Arial" w:cs="Arial"/>
          <w:i/>
          <w:iCs/>
          <w:lang w:eastAsia="zh-CN"/>
        </w:rPr>
        <w:t>TAI Slice Support List</w:t>
      </w:r>
      <w:r>
        <w:rPr>
          <w:rFonts w:ascii="Arial" w:hAnsi="Arial" w:cs="Arial"/>
          <w:lang w:eastAsia="zh-CN"/>
        </w:rPr>
        <w:t xml:space="preserve"> and </w:t>
      </w:r>
      <w:r w:rsidR="001C5BD2" w:rsidRPr="001C5BD2">
        <w:rPr>
          <w:rFonts w:ascii="Arial" w:hAnsi="Arial" w:cs="Arial"/>
          <w:i/>
          <w:iCs/>
          <w:lang w:eastAsia="zh-CN"/>
        </w:rPr>
        <w:t>Extended TAI Slice Support List</w:t>
      </w:r>
      <w:r>
        <w:rPr>
          <w:rFonts w:ascii="Arial" w:hAnsi="Arial" w:cs="Arial"/>
          <w:lang w:eastAsia="zh-CN"/>
        </w:rPr>
        <w:t>.</w:t>
      </w:r>
    </w:p>
    <w:p w:rsidR="0022045C" w:rsidRDefault="0022045C" w:rsidP="0022045C">
      <w:pPr>
        <w:jc w:val="both"/>
        <w:rPr>
          <w:rFonts w:ascii="Arial" w:hAnsi="Arial" w:cs="Arial"/>
          <w:lang w:eastAsia="zh-CN"/>
        </w:rPr>
      </w:pPr>
      <w:r>
        <w:rPr>
          <w:rFonts w:ascii="Arial" w:hAnsi="Arial" w:cs="Arial"/>
          <w:lang w:eastAsia="zh-CN"/>
        </w:rPr>
        <w:t xml:space="preserve">In addition, RAN2 agreed that </w:t>
      </w:r>
      <w:r w:rsidR="00067499">
        <w:rPr>
          <w:rFonts w:ascii="Arial" w:hAnsi="Arial" w:cs="Arial"/>
          <w:lang w:eastAsia="zh-CN"/>
        </w:rPr>
        <w:t>a</w:t>
      </w:r>
      <w:r w:rsidR="00067499" w:rsidRPr="00067499">
        <w:rPr>
          <w:rFonts w:ascii="Arial" w:hAnsi="Arial" w:cs="Arial"/>
          <w:lang w:eastAsia="zh-CN"/>
        </w:rPr>
        <w:t xml:space="preserve"> slice can be associated at most with one slice group for RACH and with one slice group for reselection, within the same granularity.</w:t>
      </w:r>
      <w:r w:rsidR="00067499">
        <w:rPr>
          <w:rFonts w:ascii="Arial" w:hAnsi="Arial" w:cs="Arial"/>
          <w:lang w:eastAsia="zh-CN"/>
        </w:rPr>
        <w:t xml:space="preserve"> </w:t>
      </w:r>
      <w:r w:rsidR="001C5BD2">
        <w:rPr>
          <w:rFonts w:ascii="Arial" w:hAnsi="Arial" w:cs="Arial"/>
          <w:lang w:eastAsia="zh-CN"/>
        </w:rPr>
        <w:t>Thus, the slice group is for slice based cell reselection or RACH should be clarified in the message.</w:t>
      </w:r>
    </w:p>
    <w:p w:rsidR="00A82B40" w:rsidRPr="00E20AC1" w:rsidRDefault="00A82B40" w:rsidP="0022045C">
      <w:pPr>
        <w:jc w:val="both"/>
        <w:rPr>
          <w:rFonts w:ascii="Arial" w:hAnsi="Arial" w:cs="Arial"/>
          <w:b/>
          <w:bCs/>
          <w:lang w:eastAsia="zh-CN"/>
        </w:rPr>
      </w:pPr>
      <w:r w:rsidRPr="00E20AC1">
        <w:rPr>
          <w:rFonts w:ascii="Arial" w:hAnsi="Arial" w:cs="Arial"/>
          <w:b/>
          <w:bCs/>
          <w:lang w:eastAsia="zh-CN"/>
        </w:rPr>
        <w:t>Observation 2: A slice can be associated at most with one slice group for cell reselection and with one slice group for RACH within a TA.</w:t>
      </w:r>
    </w:p>
    <w:p w:rsidR="00067499" w:rsidRDefault="001C5BD2" w:rsidP="0022045C">
      <w:pPr>
        <w:jc w:val="both"/>
        <w:rPr>
          <w:rFonts w:ascii="Arial" w:hAnsi="Arial" w:cs="Arial"/>
          <w:b/>
          <w:bCs/>
          <w:lang w:eastAsia="zh-CN"/>
        </w:rPr>
      </w:pPr>
      <w:r w:rsidRPr="001C5BD2">
        <w:rPr>
          <w:rFonts w:ascii="Arial" w:hAnsi="Arial" w:cs="Arial"/>
          <w:b/>
          <w:bCs/>
          <w:lang w:eastAsia="zh-CN"/>
        </w:rPr>
        <w:t>P</w:t>
      </w:r>
      <w:r w:rsidRPr="001C5BD2">
        <w:rPr>
          <w:rFonts w:ascii="Arial" w:hAnsi="Arial" w:cs="Arial" w:hint="eastAsia"/>
          <w:b/>
          <w:bCs/>
          <w:lang w:eastAsia="zh-CN"/>
        </w:rPr>
        <w:t>roposal</w:t>
      </w:r>
      <w:r w:rsidRPr="001C5BD2">
        <w:rPr>
          <w:rFonts w:ascii="Arial" w:hAnsi="Arial" w:cs="Arial"/>
          <w:b/>
          <w:bCs/>
          <w:lang w:eastAsia="zh-CN"/>
        </w:rPr>
        <w:t xml:space="preserve"> 1</w:t>
      </w:r>
      <w:r w:rsidRPr="001C5BD2">
        <w:rPr>
          <w:rFonts w:ascii="Arial" w:hAnsi="Arial" w:cs="Arial" w:hint="eastAsia"/>
          <w:b/>
          <w:bCs/>
          <w:lang w:eastAsia="zh-CN"/>
        </w:rPr>
        <w:t>:</w:t>
      </w:r>
      <w:r w:rsidRPr="001C5BD2">
        <w:rPr>
          <w:rFonts w:ascii="Arial" w:hAnsi="Arial" w:cs="Arial"/>
          <w:b/>
          <w:bCs/>
          <w:lang w:eastAsia="zh-CN"/>
        </w:rPr>
        <w:t xml:space="preserve"> </w:t>
      </w:r>
      <w:r w:rsidRPr="001C5BD2">
        <w:rPr>
          <w:rFonts w:ascii="Arial" w:hAnsi="Arial" w:cs="Arial" w:hint="eastAsia"/>
          <w:b/>
          <w:bCs/>
          <w:lang w:eastAsia="zh-CN"/>
        </w:rPr>
        <w:t>I</w:t>
      </w:r>
      <w:r w:rsidRPr="001C5BD2">
        <w:rPr>
          <w:rFonts w:ascii="Arial" w:hAnsi="Arial" w:cs="Arial"/>
          <w:b/>
          <w:bCs/>
          <w:lang w:eastAsia="zh-CN"/>
        </w:rPr>
        <w:t xml:space="preserve">ntroduce </w:t>
      </w:r>
      <w:r w:rsidRPr="001C5BD2">
        <w:rPr>
          <w:rFonts w:ascii="Arial" w:hAnsi="Arial" w:cs="Arial"/>
          <w:b/>
          <w:bCs/>
          <w:i/>
          <w:iCs/>
          <w:lang w:eastAsia="zh-CN"/>
        </w:rPr>
        <w:t>N</w:t>
      </w:r>
      <w:r w:rsidR="0063639C">
        <w:rPr>
          <w:rFonts w:ascii="Arial" w:hAnsi="Arial" w:cs="Arial"/>
          <w:b/>
          <w:bCs/>
          <w:i/>
          <w:iCs/>
          <w:lang w:eastAsia="zh-CN"/>
        </w:rPr>
        <w:t>SAG ID</w:t>
      </w:r>
      <w:r w:rsidRPr="001C5BD2">
        <w:rPr>
          <w:rFonts w:ascii="Arial" w:hAnsi="Arial" w:cs="Arial"/>
          <w:b/>
          <w:bCs/>
          <w:i/>
          <w:iCs/>
          <w:lang w:eastAsia="zh-CN"/>
        </w:rPr>
        <w:t xml:space="preserve"> for cell reselection </w:t>
      </w:r>
      <w:r w:rsidRPr="0063639C">
        <w:rPr>
          <w:rFonts w:ascii="Arial" w:hAnsi="Arial" w:cs="Arial"/>
          <w:b/>
          <w:bCs/>
          <w:lang w:eastAsia="zh-CN"/>
        </w:rPr>
        <w:t xml:space="preserve">IE </w:t>
      </w:r>
      <w:r>
        <w:rPr>
          <w:rFonts w:ascii="Arial" w:hAnsi="Arial" w:cs="Arial"/>
          <w:b/>
          <w:bCs/>
          <w:lang w:eastAsia="zh-CN"/>
        </w:rPr>
        <w:t xml:space="preserve">and </w:t>
      </w:r>
      <w:r w:rsidRPr="001C5BD2">
        <w:rPr>
          <w:rFonts w:ascii="Arial" w:hAnsi="Arial" w:cs="Arial"/>
          <w:b/>
          <w:bCs/>
          <w:i/>
          <w:iCs/>
          <w:lang w:eastAsia="zh-CN"/>
        </w:rPr>
        <w:t>N</w:t>
      </w:r>
      <w:r w:rsidR="0063639C">
        <w:rPr>
          <w:rFonts w:ascii="Arial" w:hAnsi="Arial" w:cs="Arial"/>
          <w:b/>
          <w:bCs/>
          <w:i/>
          <w:iCs/>
          <w:lang w:eastAsia="zh-CN"/>
        </w:rPr>
        <w:t>SAG ID</w:t>
      </w:r>
      <w:r w:rsidRPr="001C5BD2">
        <w:rPr>
          <w:rFonts w:ascii="Arial" w:hAnsi="Arial" w:cs="Arial"/>
          <w:b/>
          <w:bCs/>
          <w:i/>
          <w:iCs/>
          <w:lang w:eastAsia="zh-CN"/>
        </w:rPr>
        <w:t xml:space="preserve"> for RACH </w:t>
      </w:r>
      <w:r w:rsidRPr="0063639C">
        <w:rPr>
          <w:rFonts w:ascii="Arial" w:hAnsi="Arial" w:cs="Arial"/>
          <w:b/>
          <w:bCs/>
          <w:lang w:eastAsia="zh-CN"/>
        </w:rPr>
        <w:t xml:space="preserve">IE </w:t>
      </w:r>
      <w:r w:rsidRPr="001C5BD2">
        <w:rPr>
          <w:rFonts w:ascii="Arial" w:hAnsi="Arial" w:cs="Arial"/>
          <w:b/>
          <w:bCs/>
          <w:lang w:eastAsia="zh-CN"/>
        </w:rPr>
        <w:t xml:space="preserve">in </w:t>
      </w:r>
      <w:r w:rsidRPr="001C5BD2">
        <w:rPr>
          <w:rFonts w:ascii="Arial" w:hAnsi="Arial" w:cs="Arial"/>
          <w:b/>
          <w:bCs/>
          <w:i/>
          <w:iCs/>
          <w:lang w:eastAsia="zh-CN"/>
        </w:rPr>
        <w:t>Slice Support List</w:t>
      </w:r>
      <w:r w:rsidRPr="001C5BD2">
        <w:rPr>
          <w:rFonts w:ascii="Arial" w:hAnsi="Arial" w:cs="Arial"/>
          <w:b/>
          <w:bCs/>
          <w:lang w:eastAsia="zh-CN"/>
        </w:rPr>
        <w:t xml:space="preserve"> and </w:t>
      </w:r>
      <w:r w:rsidRPr="001C5BD2">
        <w:rPr>
          <w:rFonts w:ascii="Arial" w:hAnsi="Arial" w:cs="Arial"/>
          <w:b/>
          <w:bCs/>
          <w:i/>
          <w:iCs/>
          <w:lang w:eastAsia="zh-CN"/>
        </w:rPr>
        <w:t>Extended Slice Support List</w:t>
      </w:r>
      <w:r w:rsidRPr="001C5BD2">
        <w:rPr>
          <w:rFonts w:ascii="Arial" w:hAnsi="Arial" w:cs="Arial"/>
          <w:b/>
          <w:bCs/>
          <w:lang w:eastAsia="zh-CN"/>
        </w:rPr>
        <w:t xml:space="preserve"> in NG SETUP REQUEST and RAN CONFIGURATION UPDATE message.</w:t>
      </w:r>
    </w:p>
    <w:p w:rsidR="001C5BD2" w:rsidRPr="001C5BD2" w:rsidRDefault="001C5BD2" w:rsidP="0022045C">
      <w:pPr>
        <w:jc w:val="both"/>
        <w:rPr>
          <w:rFonts w:ascii="Arial" w:hAnsi="Arial" w:cs="Arial"/>
          <w:b/>
          <w:bCs/>
          <w:lang w:eastAsia="zh-CN"/>
        </w:rPr>
      </w:pPr>
    </w:p>
    <w:p w:rsidR="00466637" w:rsidRPr="00466637" w:rsidRDefault="00466637" w:rsidP="00466637">
      <w:pPr>
        <w:pStyle w:val="2"/>
        <w:rPr>
          <w:rFonts w:cs="Arial"/>
          <w:sz w:val="28"/>
          <w:szCs w:val="18"/>
          <w:lang w:eastAsia="zh-CN"/>
        </w:rPr>
      </w:pPr>
      <w:r w:rsidRPr="00466637">
        <w:rPr>
          <w:rFonts w:cs="Arial" w:hint="eastAsia"/>
          <w:sz w:val="28"/>
          <w:szCs w:val="18"/>
          <w:lang w:eastAsia="zh-CN"/>
        </w:rPr>
        <w:t>2</w:t>
      </w:r>
      <w:r w:rsidRPr="00466637">
        <w:rPr>
          <w:rFonts w:cs="Arial"/>
          <w:sz w:val="28"/>
          <w:szCs w:val="18"/>
          <w:lang w:eastAsia="zh-CN"/>
        </w:rPr>
        <w:t>.</w:t>
      </w:r>
      <w:r w:rsidR="00E25CB8">
        <w:rPr>
          <w:rFonts w:cs="Arial"/>
          <w:sz w:val="28"/>
          <w:szCs w:val="18"/>
          <w:lang w:eastAsia="zh-CN"/>
        </w:rPr>
        <w:t>2</w:t>
      </w:r>
      <w:r w:rsidRPr="00466637">
        <w:rPr>
          <w:rFonts w:cs="Arial"/>
          <w:sz w:val="28"/>
          <w:szCs w:val="18"/>
          <w:lang w:eastAsia="zh-CN"/>
        </w:rPr>
        <w:t xml:space="preserve"> </w:t>
      </w:r>
      <w:r>
        <w:rPr>
          <w:rFonts w:cs="Arial"/>
          <w:sz w:val="28"/>
          <w:szCs w:val="18"/>
          <w:lang w:eastAsia="zh-CN"/>
        </w:rPr>
        <w:t>I</w:t>
      </w:r>
      <w:r w:rsidRPr="00466637">
        <w:rPr>
          <w:rFonts w:cs="Arial"/>
          <w:sz w:val="28"/>
          <w:szCs w:val="18"/>
          <w:lang w:eastAsia="zh-CN"/>
        </w:rPr>
        <w:t xml:space="preserve">mpacts on </w:t>
      </w:r>
      <w:proofErr w:type="spellStart"/>
      <w:r>
        <w:rPr>
          <w:rFonts w:cs="Arial"/>
          <w:sz w:val="28"/>
          <w:szCs w:val="18"/>
          <w:lang w:eastAsia="zh-CN"/>
        </w:rPr>
        <w:t>Xn</w:t>
      </w:r>
      <w:proofErr w:type="spellEnd"/>
      <w:r w:rsidRPr="00466637">
        <w:rPr>
          <w:rFonts w:cs="Arial"/>
          <w:sz w:val="28"/>
          <w:szCs w:val="18"/>
          <w:lang w:eastAsia="zh-CN"/>
        </w:rPr>
        <w:t xml:space="preserve"> interface</w:t>
      </w:r>
    </w:p>
    <w:p w:rsidR="006016A4" w:rsidRPr="00F5361C" w:rsidRDefault="006016A4" w:rsidP="006016A4">
      <w:pPr>
        <w:jc w:val="both"/>
        <w:rPr>
          <w:rFonts w:ascii="Arial" w:hAnsi="Arial" w:cs="Arial"/>
          <w:lang w:eastAsia="zh-CN"/>
        </w:rPr>
      </w:pPr>
      <w:r>
        <w:rPr>
          <w:rFonts w:ascii="Arial" w:hAnsi="Arial" w:cs="Arial" w:hint="eastAsia"/>
          <w:lang w:eastAsia="zh-CN"/>
        </w:rPr>
        <w:t>R</w:t>
      </w:r>
      <w:r>
        <w:rPr>
          <w:rFonts w:ascii="Arial" w:hAnsi="Arial" w:cs="Arial"/>
          <w:lang w:eastAsia="zh-CN"/>
        </w:rPr>
        <w:t xml:space="preserve">AN2 has agreed </w:t>
      </w:r>
      <w:r w:rsidRPr="00F5361C">
        <w:rPr>
          <w:rFonts w:ascii="Arial" w:hAnsi="Arial" w:cs="Arial"/>
          <w:lang w:eastAsia="zh-CN"/>
        </w:rPr>
        <w:t xml:space="preserve">to introduce the slice </w:t>
      </w:r>
      <w:r>
        <w:rPr>
          <w:rFonts w:ascii="Arial" w:hAnsi="Arial" w:cs="Arial"/>
          <w:lang w:eastAsia="zh-CN"/>
        </w:rPr>
        <w:t>group</w:t>
      </w:r>
      <w:r w:rsidRPr="00F5361C">
        <w:rPr>
          <w:rFonts w:ascii="Arial" w:hAnsi="Arial" w:cs="Arial"/>
          <w:lang w:eastAsia="zh-CN"/>
        </w:rPr>
        <w:t xml:space="preserve"> information supported by the neighbouring cells in the SIB message in RAN2#116bis-e</w:t>
      </w:r>
      <w:r>
        <w:rPr>
          <w:rFonts w:ascii="Arial" w:hAnsi="Arial" w:cs="Arial"/>
          <w:lang w:eastAsia="zh-CN"/>
        </w:rPr>
        <w:t>:</w:t>
      </w:r>
    </w:p>
    <w:p w:rsidR="006016A4" w:rsidRPr="00F5361C" w:rsidRDefault="006016A4" w:rsidP="00ED025A">
      <w:pPr>
        <w:pStyle w:val="Agreement"/>
        <w:jc w:val="both"/>
        <w:rPr>
          <w:rFonts w:cs="Arial"/>
        </w:rPr>
      </w:pPr>
      <w:r w:rsidRPr="00F5361C">
        <w:rPr>
          <w:rFonts w:cs="Arial"/>
        </w:rPr>
        <w:lastRenderedPageBreak/>
        <w:t xml:space="preserve">2.2: RAN2 assumes that for purpose of UE checking supported slices on the highest ranked cell at TA/RA boundary, </w:t>
      </w:r>
      <w:proofErr w:type="spellStart"/>
      <w:r w:rsidRPr="006016A4">
        <w:rPr>
          <w:rFonts w:cs="Arial"/>
          <w:highlight w:val="yellow"/>
        </w:rPr>
        <w:t>gNB</w:t>
      </w:r>
      <w:proofErr w:type="spellEnd"/>
      <w:r w:rsidRPr="006016A4">
        <w:rPr>
          <w:rFonts w:cs="Arial"/>
          <w:highlight w:val="yellow"/>
        </w:rPr>
        <w:t xml:space="preserve"> can provide in SIB the slice group that supported by these neighbour cells</w:t>
      </w:r>
      <w:r w:rsidRPr="00F5361C">
        <w:rPr>
          <w:rFonts w:cs="Arial"/>
        </w:rPr>
        <w:t>. If this conflicts with SA2, RAN2 will align with SA2.</w:t>
      </w:r>
    </w:p>
    <w:p w:rsidR="00856397" w:rsidRDefault="00856397" w:rsidP="00856397">
      <w:pPr>
        <w:jc w:val="both"/>
        <w:rPr>
          <w:rFonts w:ascii="Arial" w:hAnsi="Arial" w:cs="Arial"/>
          <w:lang w:eastAsia="zh-CN"/>
        </w:rPr>
      </w:pPr>
      <w:r>
        <w:rPr>
          <w:rFonts w:ascii="Arial" w:hAnsi="Arial" w:cs="Arial"/>
          <w:lang w:eastAsia="zh-CN"/>
        </w:rPr>
        <w:t xml:space="preserve">In addition, RAN2 agreed that RAN can provide a block cell PCI list or allowed cell PCI list for a given slice group in RAN2#117-e as follows: </w:t>
      </w:r>
    </w:p>
    <w:p w:rsidR="00856397" w:rsidRPr="00927B9D" w:rsidRDefault="00856397" w:rsidP="00856397">
      <w:pPr>
        <w:pStyle w:val="Agreement"/>
        <w:rPr>
          <w:szCs w:val="18"/>
          <w:lang w:val="en-US"/>
        </w:rPr>
      </w:pPr>
      <w:r w:rsidRPr="00927B9D">
        <w:rPr>
          <w:szCs w:val="18"/>
        </w:rPr>
        <w:t>15.1:  Network can indicate whether the PCI list is block-list (“cells not supporting the corresponding slice group”) or allow-list (“cells supporting the corresponding slice group”).</w:t>
      </w:r>
    </w:p>
    <w:p w:rsidR="00831459" w:rsidRPr="00C37B7E" w:rsidRDefault="00831459" w:rsidP="00306C4B">
      <w:pPr>
        <w:jc w:val="both"/>
        <w:rPr>
          <w:rFonts w:ascii="Arial" w:hAnsi="Arial" w:cs="Arial"/>
          <w:b/>
          <w:bCs/>
          <w:lang w:eastAsia="zh-CN"/>
        </w:rPr>
      </w:pPr>
      <w:r w:rsidRPr="00C37B7E">
        <w:rPr>
          <w:rFonts w:ascii="Arial" w:hAnsi="Arial" w:cs="Arial"/>
          <w:b/>
          <w:bCs/>
          <w:lang w:eastAsia="zh-CN"/>
        </w:rPr>
        <w:t xml:space="preserve">Observation 3: Serving </w:t>
      </w:r>
      <w:proofErr w:type="spellStart"/>
      <w:r w:rsidRPr="00C37B7E">
        <w:rPr>
          <w:rFonts w:ascii="Arial" w:hAnsi="Arial" w:cs="Arial"/>
          <w:b/>
          <w:bCs/>
          <w:lang w:eastAsia="zh-CN"/>
        </w:rPr>
        <w:t>gNB</w:t>
      </w:r>
      <w:proofErr w:type="spellEnd"/>
      <w:r w:rsidRPr="00C37B7E">
        <w:rPr>
          <w:rFonts w:ascii="Arial" w:hAnsi="Arial" w:cs="Arial"/>
          <w:b/>
          <w:bCs/>
          <w:lang w:eastAsia="zh-CN"/>
        </w:rPr>
        <w:t xml:space="preserve"> can provide the slice group supported by neighbour cells in SIB message.</w:t>
      </w:r>
    </w:p>
    <w:p w:rsidR="00012852" w:rsidRDefault="00C276B9" w:rsidP="00306C4B">
      <w:pPr>
        <w:jc w:val="both"/>
        <w:rPr>
          <w:rFonts w:ascii="Arial" w:hAnsi="Arial" w:cs="Arial"/>
          <w:lang w:eastAsia="zh-CN"/>
        </w:rPr>
      </w:pPr>
      <w:r w:rsidRPr="006016A4">
        <w:rPr>
          <w:rFonts w:ascii="Arial" w:hAnsi="Arial" w:cs="Arial"/>
          <w:lang w:eastAsia="zh-CN"/>
        </w:rPr>
        <w:t xml:space="preserve">As specified in </w:t>
      </w:r>
      <w:r w:rsidR="00306C4B">
        <w:rPr>
          <w:rFonts w:ascii="Arial" w:hAnsi="Arial" w:cs="Arial"/>
          <w:lang w:eastAsia="zh-CN"/>
        </w:rPr>
        <w:t xml:space="preserve">current </w:t>
      </w:r>
      <w:r w:rsidRPr="006016A4">
        <w:rPr>
          <w:rFonts w:ascii="Arial" w:hAnsi="Arial" w:cs="Arial"/>
          <w:lang w:eastAsia="zh-CN"/>
        </w:rPr>
        <w:t>TS 38.423,</w:t>
      </w:r>
      <w:r w:rsidR="00667A87" w:rsidRPr="006016A4">
        <w:rPr>
          <w:rFonts w:ascii="Arial" w:hAnsi="Arial" w:cs="Arial"/>
          <w:lang w:eastAsia="zh-CN"/>
        </w:rPr>
        <w:t xml:space="preserve"> a</w:t>
      </w:r>
      <w:r w:rsidRPr="006016A4">
        <w:rPr>
          <w:rFonts w:ascii="Arial" w:hAnsi="Arial" w:cs="Arial"/>
          <w:lang w:eastAsia="zh-CN"/>
        </w:rPr>
        <w:t xml:space="preserve"> </w:t>
      </w:r>
      <w:r w:rsidR="00012852" w:rsidRPr="006016A4">
        <w:rPr>
          <w:rFonts w:ascii="Arial" w:hAnsi="Arial" w:cs="Arial" w:hint="eastAsia"/>
          <w:lang w:eastAsia="zh-CN"/>
        </w:rPr>
        <w:t>RAN</w:t>
      </w:r>
      <w:r w:rsidR="00012852" w:rsidRPr="006016A4">
        <w:rPr>
          <w:rFonts w:ascii="Arial" w:hAnsi="Arial" w:cs="Arial"/>
          <w:lang w:eastAsia="zh-CN"/>
        </w:rPr>
        <w:t xml:space="preserve"> node and </w:t>
      </w:r>
      <w:r w:rsidR="00667A87" w:rsidRPr="006016A4">
        <w:rPr>
          <w:rFonts w:ascii="Arial" w:hAnsi="Arial" w:cs="Arial"/>
          <w:lang w:eastAsia="zh-CN"/>
        </w:rPr>
        <w:t xml:space="preserve">a </w:t>
      </w:r>
      <w:r w:rsidR="00012852" w:rsidRPr="006016A4">
        <w:rPr>
          <w:rFonts w:ascii="Arial" w:hAnsi="Arial" w:cs="Arial"/>
          <w:lang w:eastAsia="zh-CN"/>
        </w:rPr>
        <w:t>neighbouring RAN node</w:t>
      </w:r>
      <w:r w:rsidRPr="006016A4">
        <w:rPr>
          <w:rFonts w:ascii="Arial" w:hAnsi="Arial" w:cs="Arial"/>
          <w:lang w:eastAsia="zh-CN"/>
        </w:rPr>
        <w:t xml:space="preserve"> can </w:t>
      </w:r>
      <w:r w:rsidR="008864F0" w:rsidRPr="006016A4">
        <w:rPr>
          <w:rFonts w:ascii="Arial" w:hAnsi="Arial" w:cs="Arial"/>
          <w:lang w:eastAsia="zh-CN"/>
        </w:rPr>
        <w:t xml:space="preserve">exchange the supported slices </w:t>
      </w:r>
      <w:r w:rsidR="00306C4B">
        <w:rPr>
          <w:rFonts w:ascii="Arial" w:hAnsi="Arial" w:cs="Arial"/>
          <w:lang w:eastAsia="zh-CN"/>
        </w:rPr>
        <w:t xml:space="preserve">per TA in </w:t>
      </w:r>
      <w:r w:rsidR="00BC0827" w:rsidRPr="00BC0827">
        <w:rPr>
          <w:rFonts w:ascii="Arial" w:hAnsi="Arial" w:cs="Arial"/>
          <w:i/>
          <w:iCs/>
          <w:lang w:eastAsia="zh-CN"/>
        </w:rPr>
        <w:t xml:space="preserve">TAI </w:t>
      </w:r>
      <w:r w:rsidR="00306C4B" w:rsidRPr="00306C4B">
        <w:rPr>
          <w:rFonts w:ascii="Arial" w:hAnsi="Arial" w:cs="Arial"/>
          <w:i/>
          <w:iCs/>
          <w:lang w:eastAsia="zh-CN"/>
        </w:rPr>
        <w:t>Slice Support List IE</w:t>
      </w:r>
      <w:r w:rsidR="009B146D">
        <w:rPr>
          <w:rFonts w:ascii="Arial" w:hAnsi="Arial" w:cs="Arial"/>
          <w:i/>
          <w:iCs/>
          <w:lang w:eastAsia="zh-CN"/>
        </w:rPr>
        <w:t xml:space="preserve"> </w:t>
      </w:r>
      <w:r w:rsidR="009B146D" w:rsidRPr="009B146D">
        <w:rPr>
          <w:rFonts w:ascii="Arial" w:hAnsi="Arial" w:cs="Arial"/>
          <w:lang w:eastAsia="zh-CN"/>
        </w:rPr>
        <w:t xml:space="preserve">and </w:t>
      </w:r>
      <w:r w:rsidR="009B146D" w:rsidRPr="001C5BD2">
        <w:rPr>
          <w:rFonts w:ascii="Arial" w:hAnsi="Arial" w:cs="Arial"/>
          <w:i/>
          <w:iCs/>
          <w:lang w:eastAsia="zh-CN"/>
        </w:rPr>
        <w:t>Extended TAI Slice Support List</w:t>
      </w:r>
      <w:r w:rsidR="009B146D" w:rsidRPr="009B146D">
        <w:rPr>
          <w:rFonts w:ascii="Arial" w:hAnsi="Arial" w:cs="Arial"/>
          <w:i/>
          <w:iCs/>
          <w:lang w:eastAsia="zh-CN"/>
        </w:rPr>
        <w:t xml:space="preserve"> IE</w:t>
      </w:r>
      <w:r w:rsidR="00856397">
        <w:rPr>
          <w:rFonts w:ascii="Arial" w:hAnsi="Arial" w:cs="Arial"/>
          <w:lang w:eastAsia="zh-CN"/>
        </w:rPr>
        <w:t xml:space="preserve">, and the </w:t>
      </w:r>
      <w:r w:rsidR="00856397" w:rsidRPr="00856397">
        <w:rPr>
          <w:rFonts w:ascii="Arial" w:hAnsi="Arial" w:cs="Arial"/>
          <w:lang w:eastAsia="zh-CN"/>
        </w:rPr>
        <w:t>cell configuration information of an NR cell</w:t>
      </w:r>
      <w:r w:rsidR="00856397">
        <w:rPr>
          <w:rFonts w:ascii="Arial" w:hAnsi="Arial" w:cs="Arial"/>
          <w:lang w:eastAsia="zh-CN"/>
        </w:rPr>
        <w:t xml:space="preserve"> (such as PCI, frequency, TAC, etc.) is included in </w:t>
      </w:r>
      <w:r w:rsidR="00856397" w:rsidRPr="009B146D">
        <w:rPr>
          <w:rFonts w:ascii="Arial" w:hAnsi="Arial" w:cs="Arial"/>
          <w:i/>
          <w:iCs/>
          <w:lang w:eastAsia="zh-CN"/>
        </w:rPr>
        <w:t>Served Cell Information NR IE</w:t>
      </w:r>
      <w:r w:rsidR="00856397">
        <w:rPr>
          <w:rFonts w:ascii="Arial" w:hAnsi="Arial" w:cs="Arial"/>
          <w:lang w:eastAsia="zh-CN"/>
        </w:rPr>
        <w:t xml:space="preserve"> and </w:t>
      </w:r>
      <w:r w:rsidR="009B146D" w:rsidRPr="009B146D">
        <w:rPr>
          <w:rFonts w:ascii="Arial" w:hAnsi="Arial" w:cs="Arial"/>
          <w:i/>
          <w:iCs/>
          <w:lang w:eastAsia="zh-CN"/>
        </w:rPr>
        <w:t>Neighbour Information NR IE</w:t>
      </w:r>
      <w:r w:rsidR="009B146D">
        <w:rPr>
          <w:rFonts w:ascii="Arial" w:hAnsi="Arial" w:cs="Arial"/>
          <w:lang w:eastAsia="zh-CN"/>
        </w:rPr>
        <w:t xml:space="preserve"> </w:t>
      </w:r>
      <w:r w:rsidR="009B146D" w:rsidRPr="006016A4">
        <w:rPr>
          <w:rFonts w:ascii="Arial" w:hAnsi="Arial" w:cs="Arial"/>
          <w:lang w:eastAsia="zh-CN"/>
        </w:rPr>
        <w:t xml:space="preserve">in </w:t>
      </w:r>
      <w:bookmarkStart w:id="0" w:name="_Hlk101303709"/>
      <w:r w:rsidR="009B146D" w:rsidRPr="006016A4">
        <w:rPr>
          <w:rFonts w:ascii="Arial" w:hAnsi="Arial" w:cs="Arial"/>
          <w:lang w:eastAsia="zh-CN"/>
        </w:rPr>
        <w:t>XN SETUP REQUEST/ XN SETUP RESPONSE/</w:t>
      </w:r>
      <w:r w:rsidR="005B48FB">
        <w:rPr>
          <w:rFonts w:ascii="Arial" w:hAnsi="Arial" w:cs="Arial"/>
          <w:lang w:eastAsia="zh-CN"/>
        </w:rPr>
        <w:t xml:space="preserve"> </w:t>
      </w:r>
      <w:r w:rsidR="009B146D" w:rsidRPr="006016A4">
        <w:rPr>
          <w:rFonts w:ascii="Arial" w:hAnsi="Arial" w:cs="Arial"/>
          <w:lang w:eastAsia="zh-CN"/>
        </w:rPr>
        <w:t>NG-RAN NODE CONFIGURATION UPDATE</w:t>
      </w:r>
      <w:bookmarkEnd w:id="0"/>
      <w:r w:rsidR="009B146D" w:rsidRPr="006016A4">
        <w:rPr>
          <w:rFonts w:ascii="Arial" w:hAnsi="Arial" w:cs="Arial"/>
          <w:lang w:eastAsia="zh-CN"/>
        </w:rPr>
        <w:t xml:space="preserve"> message</w:t>
      </w:r>
      <w:r w:rsidR="00306C4B">
        <w:rPr>
          <w:rFonts w:ascii="Arial" w:hAnsi="Arial" w:cs="Arial"/>
          <w:lang w:eastAsia="zh-CN"/>
        </w:rPr>
        <w:t>.</w:t>
      </w:r>
      <w:r w:rsidR="00667A87" w:rsidRPr="006016A4">
        <w:rPr>
          <w:rFonts w:ascii="Arial" w:hAnsi="Arial" w:cs="Arial"/>
          <w:lang w:eastAsia="zh-CN"/>
        </w:rPr>
        <w:t xml:space="preserve"> </w:t>
      </w:r>
    </w:p>
    <w:p w:rsidR="00BC0827" w:rsidRPr="00306C4B" w:rsidRDefault="00BC0827" w:rsidP="00306C4B">
      <w:pPr>
        <w:jc w:val="both"/>
        <w:rPr>
          <w:rFonts w:ascii="Arial" w:hAnsi="Arial" w:cs="Arial"/>
          <w:lang w:eastAsia="zh-CN"/>
        </w:rPr>
      </w:pPr>
      <w:r>
        <w:rPr>
          <w:rFonts w:ascii="Arial" w:hAnsi="Arial" w:cs="Arial" w:hint="eastAsia"/>
          <w:lang w:eastAsia="zh-CN"/>
        </w:rPr>
        <w:t>T</w:t>
      </w:r>
      <w:r>
        <w:rPr>
          <w:rFonts w:ascii="Arial" w:hAnsi="Arial" w:cs="Arial"/>
          <w:lang w:eastAsia="zh-CN"/>
        </w:rPr>
        <w:t>AI Support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993"/>
        <w:gridCol w:w="1275"/>
        <w:gridCol w:w="1843"/>
        <w:gridCol w:w="1756"/>
        <w:gridCol w:w="1037"/>
        <w:gridCol w:w="1144"/>
      </w:tblGrid>
      <w:tr w:rsidR="00012852" w:rsidRPr="00FD0425" w:rsidTr="002728EE">
        <w:tc>
          <w:tcPr>
            <w:tcW w:w="1809" w:type="dxa"/>
          </w:tcPr>
          <w:p w:rsidR="00012852" w:rsidRPr="00FD0425" w:rsidRDefault="00012852" w:rsidP="002728EE">
            <w:pPr>
              <w:pStyle w:val="TAH"/>
            </w:pPr>
            <w:r w:rsidRPr="00FD0425">
              <w:t>IE/Group Name</w:t>
            </w:r>
          </w:p>
        </w:tc>
        <w:tc>
          <w:tcPr>
            <w:tcW w:w="993" w:type="dxa"/>
          </w:tcPr>
          <w:p w:rsidR="00012852" w:rsidRPr="00FD0425" w:rsidRDefault="00012852" w:rsidP="002728EE">
            <w:pPr>
              <w:pStyle w:val="TAH"/>
            </w:pPr>
            <w:r w:rsidRPr="00FD0425">
              <w:t>Presence</w:t>
            </w:r>
          </w:p>
        </w:tc>
        <w:tc>
          <w:tcPr>
            <w:tcW w:w="1275" w:type="dxa"/>
          </w:tcPr>
          <w:p w:rsidR="00012852" w:rsidRPr="00FD0425" w:rsidRDefault="00012852" w:rsidP="002728EE">
            <w:pPr>
              <w:pStyle w:val="TAH"/>
            </w:pPr>
            <w:r w:rsidRPr="00FD0425">
              <w:t>Range</w:t>
            </w:r>
          </w:p>
        </w:tc>
        <w:tc>
          <w:tcPr>
            <w:tcW w:w="1843" w:type="dxa"/>
          </w:tcPr>
          <w:p w:rsidR="00012852" w:rsidRPr="00FD0425" w:rsidRDefault="00012852" w:rsidP="002728EE">
            <w:pPr>
              <w:pStyle w:val="TAH"/>
            </w:pPr>
            <w:r w:rsidRPr="00FD0425">
              <w:t>IE type and reference</w:t>
            </w:r>
          </w:p>
        </w:tc>
        <w:tc>
          <w:tcPr>
            <w:tcW w:w="1756" w:type="dxa"/>
          </w:tcPr>
          <w:p w:rsidR="00012852" w:rsidRPr="00FD0425" w:rsidRDefault="00012852" w:rsidP="002728EE">
            <w:pPr>
              <w:pStyle w:val="TAH"/>
            </w:pPr>
            <w:r w:rsidRPr="00FD0425">
              <w:t>Semantics description</w:t>
            </w:r>
          </w:p>
        </w:tc>
        <w:tc>
          <w:tcPr>
            <w:tcW w:w="1037" w:type="dxa"/>
          </w:tcPr>
          <w:p w:rsidR="00012852" w:rsidRPr="00FD0425" w:rsidRDefault="00012852" w:rsidP="002728EE">
            <w:pPr>
              <w:pStyle w:val="TAH"/>
            </w:pPr>
            <w:r>
              <w:t>Criticality</w:t>
            </w:r>
          </w:p>
        </w:tc>
        <w:tc>
          <w:tcPr>
            <w:tcW w:w="1144" w:type="dxa"/>
          </w:tcPr>
          <w:p w:rsidR="00012852" w:rsidRPr="00FD0425" w:rsidRDefault="00012852" w:rsidP="002728EE">
            <w:pPr>
              <w:pStyle w:val="TAH"/>
            </w:pPr>
            <w:r>
              <w:t>Assigned Criticality</w:t>
            </w:r>
          </w:p>
        </w:tc>
      </w:tr>
      <w:tr w:rsidR="00012852" w:rsidRPr="00FD0425" w:rsidTr="002728EE">
        <w:tc>
          <w:tcPr>
            <w:tcW w:w="1809" w:type="dxa"/>
          </w:tcPr>
          <w:p w:rsidR="00012852" w:rsidRPr="00FD0425" w:rsidRDefault="00012852" w:rsidP="002728EE">
            <w:pPr>
              <w:pStyle w:val="TAL"/>
              <w:rPr>
                <w:lang w:eastAsia="ja-JP"/>
              </w:rPr>
            </w:pPr>
            <w:r w:rsidRPr="00FD0425">
              <w:rPr>
                <w:b/>
              </w:rPr>
              <w:t xml:space="preserve">TAI Support </w:t>
            </w:r>
            <w:r w:rsidRPr="00FD0425">
              <w:rPr>
                <w:rFonts w:eastAsia="MS Mincho"/>
                <w:b/>
              </w:rPr>
              <w:t>Item</w:t>
            </w:r>
          </w:p>
        </w:tc>
        <w:tc>
          <w:tcPr>
            <w:tcW w:w="993" w:type="dxa"/>
          </w:tcPr>
          <w:p w:rsidR="00012852" w:rsidRPr="00FD0425" w:rsidRDefault="00012852" w:rsidP="002728EE">
            <w:pPr>
              <w:pStyle w:val="TAC"/>
              <w:rPr>
                <w:lang w:eastAsia="ja-JP"/>
              </w:rPr>
            </w:pPr>
          </w:p>
        </w:tc>
        <w:tc>
          <w:tcPr>
            <w:tcW w:w="1275" w:type="dxa"/>
          </w:tcPr>
          <w:p w:rsidR="00012852" w:rsidRPr="00FD0425" w:rsidRDefault="00012852" w:rsidP="002728EE">
            <w:pPr>
              <w:pStyle w:val="TAL"/>
              <w:rPr>
                <w:lang w:eastAsia="ja-JP"/>
              </w:rPr>
            </w:pPr>
            <w:r w:rsidRPr="00FD0425">
              <w:rPr>
                <w:bCs/>
                <w:i/>
                <w:szCs w:val="18"/>
              </w:rPr>
              <w:t>1..&lt;</w:t>
            </w:r>
            <w:proofErr w:type="spellStart"/>
            <w:r w:rsidRPr="00FD0425">
              <w:rPr>
                <w:bCs/>
                <w:i/>
                <w:szCs w:val="18"/>
              </w:rPr>
              <w:t>maxnoofsupportedTACs</w:t>
            </w:r>
            <w:proofErr w:type="spellEnd"/>
            <w:r w:rsidRPr="00FD0425">
              <w:rPr>
                <w:bCs/>
                <w:i/>
                <w:szCs w:val="18"/>
              </w:rPr>
              <w:t>&gt;</w:t>
            </w:r>
          </w:p>
        </w:tc>
        <w:tc>
          <w:tcPr>
            <w:tcW w:w="1843" w:type="dxa"/>
          </w:tcPr>
          <w:p w:rsidR="00012852" w:rsidRPr="00FD0425" w:rsidRDefault="00012852" w:rsidP="002728EE">
            <w:pPr>
              <w:pStyle w:val="TAL"/>
              <w:rPr>
                <w:lang w:eastAsia="ja-JP"/>
              </w:rPr>
            </w:pPr>
          </w:p>
        </w:tc>
        <w:tc>
          <w:tcPr>
            <w:tcW w:w="1756" w:type="dxa"/>
          </w:tcPr>
          <w:p w:rsidR="00012852" w:rsidRPr="00FD0425" w:rsidRDefault="00012852" w:rsidP="002728EE">
            <w:pPr>
              <w:pStyle w:val="TAL"/>
            </w:pPr>
          </w:p>
        </w:tc>
        <w:tc>
          <w:tcPr>
            <w:tcW w:w="1037" w:type="dxa"/>
          </w:tcPr>
          <w:p w:rsidR="00012852" w:rsidRPr="00FD0425" w:rsidRDefault="00012852" w:rsidP="002728EE">
            <w:pPr>
              <w:pStyle w:val="TAC"/>
            </w:pPr>
            <w:r w:rsidRPr="008D6A7F">
              <w:rPr>
                <w:lang w:eastAsia="ja-JP"/>
              </w:rPr>
              <w:t>–</w:t>
            </w:r>
          </w:p>
        </w:tc>
        <w:tc>
          <w:tcPr>
            <w:tcW w:w="1144" w:type="dxa"/>
          </w:tcPr>
          <w:p w:rsidR="00012852" w:rsidRPr="00FD0425" w:rsidRDefault="00012852" w:rsidP="002728EE">
            <w:pPr>
              <w:pStyle w:val="TAC"/>
            </w:pPr>
          </w:p>
        </w:tc>
      </w:tr>
      <w:tr w:rsidR="00012852" w:rsidRPr="00FD0425" w:rsidTr="002728EE">
        <w:tc>
          <w:tcPr>
            <w:tcW w:w="1809" w:type="dxa"/>
          </w:tcPr>
          <w:p w:rsidR="00012852" w:rsidRPr="00FD0425" w:rsidRDefault="00012852" w:rsidP="002728EE">
            <w:pPr>
              <w:pStyle w:val="TAL"/>
              <w:ind w:left="113"/>
              <w:rPr>
                <w:b/>
              </w:rPr>
            </w:pPr>
            <w:r w:rsidRPr="00FD0425">
              <w:rPr>
                <w:rFonts w:eastAsia="Batang"/>
              </w:rPr>
              <w:t>&gt;TAC</w:t>
            </w:r>
          </w:p>
        </w:tc>
        <w:tc>
          <w:tcPr>
            <w:tcW w:w="993" w:type="dxa"/>
          </w:tcPr>
          <w:p w:rsidR="00012852" w:rsidRPr="00FD0425" w:rsidRDefault="00012852" w:rsidP="002728EE">
            <w:pPr>
              <w:pStyle w:val="TAC"/>
              <w:rPr>
                <w:lang w:eastAsia="ja-JP"/>
              </w:rPr>
            </w:pPr>
            <w:r w:rsidRPr="00FD0425">
              <w:rPr>
                <w:lang w:eastAsia="ja-JP"/>
              </w:rPr>
              <w:t>M</w:t>
            </w:r>
          </w:p>
        </w:tc>
        <w:tc>
          <w:tcPr>
            <w:tcW w:w="1275" w:type="dxa"/>
          </w:tcPr>
          <w:p w:rsidR="00012852" w:rsidRPr="00FD0425" w:rsidRDefault="00012852" w:rsidP="002728EE">
            <w:pPr>
              <w:pStyle w:val="TAL"/>
              <w:rPr>
                <w:bCs/>
                <w:i/>
                <w:szCs w:val="18"/>
              </w:rPr>
            </w:pPr>
          </w:p>
        </w:tc>
        <w:tc>
          <w:tcPr>
            <w:tcW w:w="1843" w:type="dxa"/>
          </w:tcPr>
          <w:p w:rsidR="00012852" w:rsidRPr="00FD0425" w:rsidRDefault="00012852" w:rsidP="002728EE">
            <w:pPr>
              <w:pStyle w:val="TAL"/>
              <w:rPr>
                <w:lang w:eastAsia="ja-JP"/>
              </w:rPr>
            </w:pPr>
            <w:r w:rsidRPr="00FD0425">
              <w:rPr>
                <w:lang w:eastAsia="ja-JP"/>
              </w:rPr>
              <w:t>9.2.2.5</w:t>
            </w:r>
          </w:p>
        </w:tc>
        <w:tc>
          <w:tcPr>
            <w:tcW w:w="1756" w:type="dxa"/>
          </w:tcPr>
          <w:p w:rsidR="00012852" w:rsidRPr="00FD0425" w:rsidRDefault="00012852" w:rsidP="002728EE">
            <w:pPr>
              <w:pStyle w:val="TAL"/>
            </w:pPr>
            <w:r w:rsidRPr="00FD0425">
              <w:t>Broadcast TAC</w:t>
            </w:r>
          </w:p>
        </w:tc>
        <w:tc>
          <w:tcPr>
            <w:tcW w:w="1037" w:type="dxa"/>
          </w:tcPr>
          <w:p w:rsidR="00012852" w:rsidRPr="00FD0425" w:rsidRDefault="00012852" w:rsidP="002728EE">
            <w:pPr>
              <w:pStyle w:val="TAC"/>
            </w:pPr>
            <w:r w:rsidRPr="008D6A7F">
              <w:rPr>
                <w:lang w:eastAsia="ja-JP"/>
              </w:rPr>
              <w:t>–</w:t>
            </w:r>
          </w:p>
        </w:tc>
        <w:tc>
          <w:tcPr>
            <w:tcW w:w="1144" w:type="dxa"/>
          </w:tcPr>
          <w:p w:rsidR="00012852" w:rsidRPr="00FD0425" w:rsidRDefault="00012852" w:rsidP="002728EE">
            <w:pPr>
              <w:pStyle w:val="TAC"/>
            </w:pPr>
          </w:p>
        </w:tc>
      </w:tr>
      <w:tr w:rsidR="00012852" w:rsidRPr="00FD0425" w:rsidTr="002728EE">
        <w:tc>
          <w:tcPr>
            <w:tcW w:w="1809" w:type="dxa"/>
          </w:tcPr>
          <w:p w:rsidR="00012852" w:rsidRPr="00FD0425" w:rsidRDefault="00012852" w:rsidP="002728EE">
            <w:pPr>
              <w:pStyle w:val="TAL"/>
              <w:ind w:left="113"/>
              <w:rPr>
                <w:b/>
              </w:rPr>
            </w:pPr>
            <w:r w:rsidRPr="00FD0425">
              <w:rPr>
                <w:rFonts w:eastAsia="Batang"/>
                <w:b/>
              </w:rPr>
              <w:t>&gt;Broadcast PLMNs</w:t>
            </w:r>
          </w:p>
        </w:tc>
        <w:tc>
          <w:tcPr>
            <w:tcW w:w="993" w:type="dxa"/>
          </w:tcPr>
          <w:p w:rsidR="00012852" w:rsidRPr="00FD0425" w:rsidRDefault="00012852" w:rsidP="002728EE">
            <w:pPr>
              <w:pStyle w:val="TAC"/>
              <w:rPr>
                <w:lang w:eastAsia="ja-JP"/>
              </w:rPr>
            </w:pPr>
          </w:p>
        </w:tc>
        <w:tc>
          <w:tcPr>
            <w:tcW w:w="1275" w:type="dxa"/>
          </w:tcPr>
          <w:p w:rsidR="00012852" w:rsidRPr="00FD0425" w:rsidRDefault="00012852" w:rsidP="002728EE">
            <w:pPr>
              <w:pStyle w:val="TAL"/>
              <w:rPr>
                <w:bCs/>
                <w:i/>
                <w:szCs w:val="18"/>
              </w:rPr>
            </w:pPr>
            <w:r w:rsidRPr="00FD0425">
              <w:rPr>
                <w:i/>
              </w:rPr>
              <w:t>1..&lt;</w:t>
            </w:r>
            <w:proofErr w:type="spellStart"/>
            <w:r w:rsidRPr="00FD0425">
              <w:rPr>
                <w:i/>
              </w:rPr>
              <w:t>maxnoofsupportedPLMNs</w:t>
            </w:r>
            <w:proofErr w:type="spellEnd"/>
            <w:r w:rsidRPr="00FD0425">
              <w:rPr>
                <w:i/>
              </w:rPr>
              <w:t>&gt;</w:t>
            </w:r>
          </w:p>
        </w:tc>
        <w:tc>
          <w:tcPr>
            <w:tcW w:w="1843" w:type="dxa"/>
          </w:tcPr>
          <w:p w:rsidR="00012852" w:rsidRPr="00FD0425" w:rsidRDefault="00012852" w:rsidP="002728EE">
            <w:pPr>
              <w:pStyle w:val="TAL"/>
              <w:rPr>
                <w:lang w:eastAsia="ja-JP"/>
              </w:rPr>
            </w:pPr>
          </w:p>
        </w:tc>
        <w:tc>
          <w:tcPr>
            <w:tcW w:w="1756" w:type="dxa"/>
          </w:tcPr>
          <w:p w:rsidR="00012852" w:rsidRPr="00FD0425" w:rsidRDefault="00012852" w:rsidP="002728EE">
            <w:pPr>
              <w:pStyle w:val="TAL"/>
            </w:pPr>
          </w:p>
        </w:tc>
        <w:tc>
          <w:tcPr>
            <w:tcW w:w="1037" w:type="dxa"/>
          </w:tcPr>
          <w:p w:rsidR="00012852" w:rsidRPr="00FD0425" w:rsidRDefault="00012852" w:rsidP="002728EE">
            <w:pPr>
              <w:pStyle w:val="TAC"/>
            </w:pPr>
            <w:r w:rsidRPr="008D6A7F">
              <w:rPr>
                <w:lang w:eastAsia="ja-JP"/>
              </w:rPr>
              <w:t>–</w:t>
            </w:r>
          </w:p>
        </w:tc>
        <w:tc>
          <w:tcPr>
            <w:tcW w:w="1144" w:type="dxa"/>
          </w:tcPr>
          <w:p w:rsidR="00012852" w:rsidRPr="00FD0425" w:rsidRDefault="00012852" w:rsidP="002728EE">
            <w:pPr>
              <w:pStyle w:val="TAC"/>
            </w:pPr>
          </w:p>
        </w:tc>
      </w:tr>
      <w:tr w:rsidR="00012852" w:rsidRPr="00FD0425" w:rsidTr="002728EE">
        <w:tc>
          <w:tcPr>
            <w:tcW w:w="1809" w:type="dxa"/>
          </w:tcPr>
          <w:p w:rsidR="00012852" w:rsidRPr="00FD0425" w:rsidRDefault="00012852" w:rsidP="002728EE">
            <w:pPr>
              <w:pStyle w:val="TAL"/>
              <w:ind w:left="227"/>
              <w:rPr>
                <w:b/>
              </w:rPr>
            </w:pPr>
            <w:r w:rsidRPr="00FD0425">
              <w:rPr>
                <w:rFonts w:eastAsia="Batang"/>
              </w:rPr>
              <w:t>&gt;&gt;PLMN Identity</w:t>
            </w:r>
          </w:p>
        </w:tc>
        <w:tc>
          <w:tcPr>
            <w:tcW w:w="993" w:type="dxa"/>
          </w:tcPr>
          <w:p w:rsidR="00012852" w:rsidRPr="00FD0425" w:rsidRDefault="00012852" w:rsidP="002728EE">
            <w:pPr>
              <w:pStyle w:val="TAC"/>
              <w:rPr>
                <w:lang w:eastAsia="ja-JP"/>
              </w:rPr>
            </w:pPr>
            <w:r w:rsidRPr="00FD0425">
              <w:rPr>
                <w:lang w:eastAsia="ja-JP"/>
              </w:rPr>
              <w:t>M</w:t>
            </w:r>
          </w:p>
        </w:tc>
        <w:tc>
          <w:tcPr>
            <w:tcW w:w="1275" w:type="dxa"/>
          </w:tcPr>
          <w:p w:rsidR="00012852" w:rsidRPr="00FD0425" w:rsidRDefault="00012852" w:rsidP="002728EE">
            <w:pPr>
              <w:pStyle w:val="TAL"/>
              <w:rPr>
                <w:bCs/>
                <w:i/>
                <w:szCs w:val="18"/>
              </w:rPr>
            </w:pPr>
          </w:p>
        </w:tc>
        <w:tc>
          <w:tcPr>
            <w:tcW w:w="1843" w:type="dxa"/>
          </w:tcPr>
          <w:p w:rsidR="00012852" w:rsidRPr="00FD0425" w:rsidRDefault="00012852" w:rsidP="002728EE">
            <w:pPr>
              <w:pStyle w:val="TAL"/>
              <w:rPr>
                <w:lang w:eastAsia="ja-JP"/>
              </w:rPr>
            </w:pPr>
            <w:r w:rsidRPr="00FD0425">
              <w:rPr>
                <w:rFonts w:eastAsia="MS Mincho"/>
              </w:rPr>
              <w:t>9.2.2.4</w:t>
            </w:r>
          </w:p>
        </w:tc>
        <w:tc>
          <w:tcPr>
            <w:tcW w:w="1756" w:type="dxa"/>
          </w:tcPr>
          <w:p w:rsidR="00012852" w:rsidRPr="00FD0425" w:rsidRDefault="00012852" w:rsidP="002728EE">
            <w:pPr>
              <w:pStyle w:val="TAL"/>
            </w:pPr>
            <w:r w:rsidRPr="00FD0425">
              <w:t>Broadcast PLMN</w:t>
            </w:r>
          </w:p>
        </w:tc>
        <w:tc>
          <w:tcPr>
            <w:tcW w:w="1037" w:type="dxa"/>
          </w:tcPr>
          <w:p w:rsidR="00012852" w:rsidRPr="00FD0425" w:rsidRDefault="00012852" w:rsidP="002728EE">
            <w:pPr>
              <w:pStyle w:val="TAC"/>
            </w:pPr>
            <w:r w:rsidRPr="008D6A7F">
              <w:rPr>
                <w:lang w:eastAsia="ja-JP"/>
              </w:rPr>
              <w:t>–</w:t>
            </w:r>
          </w:p>
        </w:tc>
        <w:tc>
          <w:tcPr>
            <w:tcW w:w="1144" w:type="dxa"/>
          </w:tcPr>
          <w:p w:rsidR="00012852" w:rsidRPr="00FD0425" w:rsidRDefault="00012852" w:rsidP="002728EE">
            <w:pPr>
              <w:pStyle w:val="TAC"/>
            </w:pPr>
          </w:p>
        </w:tc>
      </w:tr>
      <w:tr w:rsidR="00012852" w:rsidRPr="00FD0425" w:rsidTr="002728EE">
        <w:tc>
          <w:tcPr>
            <w:tcW w:w="1809" w:type="dxa"/>
          </w:tcPr>
          <w:p w:rsidR="00012852" w:rsidRPr="00FD0425" w:rsidRDefault="00012852" w:rsidP="002728EE">
            <w:pPr>
              <w:pStyle w:val="TAL"/>
              <w:ind w:left="227"/>
              <w:rPr>
                <w:b/>
              </w:rPr>
            </w:pPr>
            <w:r w:rsidRPr="00012852">
              <w:rPr>
                <w:rFonts w:eastAsia="Batang"/>
                <w:highlight w:val="yellow"/>
              </w:rPr>
              <w:t>&gt;&gt;TAI Slice Support List</w:t>
            </w:r>
          </w:p>
        </w:tc>
        <w:tc>
          <w:tcPr>
            <w:tcW w:w="993" w:type="dxa"/>
          </w:tcPr>
          <w:p w:rsidR="00012852" w:rsidRPr="00FD0425" w:rsidRDefault="00012852" w:rsidP="002728EE">
            <w:pPr>
              <w:pStyle w:val="TAC"/>
              <w:rPr>
                <w:lang w:eastAsia="ja-JP"/>
              </w:rPr>
            </w:pPr>
            <w:r w:rsidRPr="00FD0425">
              <w:rPr>
                <w:lang w:eastAsia="ja-JP"/>
              </w:rPr>
              <w:t>M</w:t>
            </w:r>
          </w:p>
        </w:tc>
        <w:tc>
          <w:tcPr>
            <w:tcW w:w="1275" w:type="dxa"/>
          </w:tcPr>
          <w:p w:rsidR="00012852" w:rsidRPr="00FD0425" w:rsidRDefault="00012852" w:rsidP="002728EE">
            <w:pPr>
              <w:pStyle w:val="TAL"/>
              <w:rPr>
                <w:bCs/>
                <w:i/>
                <w:szCs w:val="18"/>
              </w:rPr>
            </w:pPr>
          </w:p>
        </w:tc>
        <w:tc>
          <w:tcPr>
            <w:tcW w:w="1843" w:type="dxa"/>
          </w:tcPr>
          <w:p w:rsidR="00012852" w:rsidRPr="00FD0425" w:rsidRDefault="00012852" w:rsidP="002728EE">
            <w:pPr>
              <w:pStyle w:val="TAL"/>
              <w:rPr>
                <w:lang w:eastAsia="ja-JP"/>
              </w:rPr>
            </w:pPr>
            <w:r w:rsidRPr="006016A4">
              <w:rPr>
                <w:highlight w:val="yellow"/>
              </w:rPr>
              <w:t>Slice Support List</w:t>
            </w:r>
            <w:r w:rsidRPr="00FD0425">
              <w:br/>
              <w:t>9.2.3.22</w:t>
            </w:r>
          </w:p>
        </w:tc>
        <w:tc>
          <w:tcPr>
            <w:tcW w:w="1756" w:type="dxa"/>
          </w:tcPr>
          <w:p w:rsidR="00012852" w:rsidRPr="00FD0425" w:rsidRDefault="00012852" w:rsidP="002728EE">
            <w:pPr>
              <w:pStyle w:val="TAL"/>
            </w:pPr>
            <w:r w:rsidRPr="00FD0425">
              <w:t>Supported S-NSSAIs per TA</w:t>
            </w:r>
          </w:p>
        </w:tc>
        <w:tc>
          <w:tcPr>
            <w:tcW w:w="1037" w:type="dxa"/>
          </w:tcPr>
          <w:p w:rsidR="00012852" w:rsidRPr="00FD0425" w:rsidRDefault="00012852" w:rsidP="002728EE">
            <w:pPr>
              <w:pStyle w:val="TAC"/>
            </w:pPr>
            <w:r w:rsidRPr="008D6A7F">
              <w:rPr>
                <w:lang w:eastAsia="ja-JP"/>
              </w:rPr>
              <w:t>–</w:t>
            </w:r>
          </w:p>
        </w:tc>
        <w:tc>
          <w:tcPr>
            <w:tcW w:w="1144" w:type="dxa"/>
          </w:tcPr>
          <w:p w:rsidR="00012852" w:rsidRPr="00FD0425" w:rsidRDefault="00012852" w:rsidP="002728EE">
            <w:pPr>
              <w:pStyle w:val="TAC"/>
            </w:pPr>
          </w:p>
        </w:tc>
      </w:tr>
      <w:tr w:rsidR="00012852" w:rsidRPr="00FD0425" w:rsidTr="002728EE">
        <w:tc>
          <w:tcPr>
            <w:tcW w:w="1809" w:type="dxa"/>
          </w:tcPr>
          <w:p w:rsidR="00012852" w:rsidRPr="00FD0425" w:rsidRDefault="00012852" w:rsidP="002728EE">
            <w:pPr>
              <w:pStyle w:val="TAL"/>
              <w:ind w:left="227"/>
              <w:rPr>
                <w:rFonts w:eastAsia="Batang"/>
              </w:rPr>
            </w:pPr>
            <w:r w:rsidRPr="00E1626E">
              <w:rPr>
                <w:rFonts w:eastAsia="Batang"/>
              </w:rPr>
              <w:t>&gt;&gt;NPN Support</w:t>
            </w:r>
          </w:p>
        </w:tc>
        <w:tc>
          <w:tcPr>
            <w:tcW w:w="993" w:type="dxa"/>
          </w:tcPr>
          <w:p w:rsidR="00012852" w:rsidRPr="00FD0425" w:rsidRDefault="00012852" w:rsidP="002728EE">
            <w:pPr>
              <w:pStyle w:val="TAC"/>
              <w:rPr>
                <w:lang w:eastAsia="ja-JP"/>
              </w:rPr>
            </w:pPr>
            <w:r w:rsidRPr="00E1626E">
              <w:rPr>
                <w:lang w:eastAsia="ja-JP"/>
              </w:rPr>
              <w:t>O</w:t>
            </w:r>
          </w:p>
        </w:tc>
        <w:tc>
          <w:tcPr>
            <w:tcW w:w="1275" w:type="dxa"/>
          </w:tcPr>
          <w:p w:rsidR="00012852" w:rsidRPr="00FD0425" w:rsidRDefault="00012852" w:rsidP="002728EE">
            <w:pPr>
              <w:pStyle w:val="TAL"/>
              <w:rPr>
                <w:bCs/>
                <w:i/>
                <w:szCs w:val="18"/>
              </w:rPr>
            </w:pPr>
          </w:p>
        </w:tc>
        <w:tc>
          <w:tcPr>
            <w:tcW w:w="1843" w:type="dxa"/>
          </w:tcPr>
          <w:p w:rsidR="00012852" w:rsidRPr="00FD0425" w:rsidRDefault="00012852" w:rsidP="002728EE">
            <w:pPr>
              <w:pStyle w:val="TAL"/>
            </w:pPr>
            <w:r w:rsidRPr="00E1626E">
              <w:t>9.2.2.</w:t>
            </w:r>
            <w:r>
              <w:t>72</w:t>
            </w:r>
          </w:p>
        </w:tc>
        <w:tc>
          <w:tcPr>
            <w:tcW w:w="1756" w:type="dxa"/>
          </w:tcPr>
          <w:p w:rsidR="00012852" w:rsidRPr="00FD0425" w:rsidRDefault="00012852" w:rsidP="002728EE">
            <w:pPr>
              <w:pStyle w:val="TAL"/>
            </w:pPr>
          </w:p>
        </w:tc>
        <w:tc>
          <w:tcPr>
            <w:tcW w:w="1037" w:type="dxa"/>
          </w:tcPr>
          <w:p w:rsidR="00012852" w:rsidRPr="00FD0425" w:rsidRDefault="00012852" w:rsidP="002728EE">
            <w:pPr>
              <w:pStyle w:val="TAC"/>
            </w:pPr>
            <w:r w:rsidRPr="00E1626E">
              <w:t>YES</w:t>
            </w:r>
          </w:p>
        </w:tc>
        <w:tc>
          <w:tcPr>
            <w:tcW w:w="1144" w:type="dxa"/>
          </w:tcPr>
          <w:p w:rsidR="00012852" w:rsidRPr="00FD0425" w:rsidRDefault="00012852" w:rsidP="002728EE">
            <w:pPr>
              <w:pStyle w:val="TAC"/>
            </w:pPr>
            <w:r w:rsidRPr="00E1626E">
              <w:t>reject</w:t>
            </w:r>
          </w:p>
        </w:tc>
      </w:tr>
      <w:tr w:rsidR="00012852" w:rsidRPr="00FD0425" w:rsidTr="002728EE">
        <w:tc>
          <w:tcPr>
            <w:tcW w:w="1809" w:type="dxa"/>
          </w:tcPr>
          <w:p w:rsidR="00012852" w:rsidRPr="00E1626E" w:rsidRDefault="00012852" w:rsidP="002728EE">
            <w:pPr>
              <w:pStyle w:val="TAL"/>
              <w:ind w:left="227"/>
              <w:rPr>
                <w:rFonts w:eastAsia="Batang"/>
              </w:rPr>
            </w:pPr>
            <w:r w:rsidRPr="00306C4B">
              <w:rPr>
                <w:rFonts w:eastAsia="Batang"/>
                <w:highlight w:val="yellow"/>
              </w:rPr>
              <w:t>&gt;&gt;Extended TAI Slice Support List</w:t>
            </w:r>
          </w:p>
        </w:tc>
        <w:tc>
          <w:tcPr>
            <w:tcW w:w="993" w:type="dxa"/>
          </w:tcPr>
          <w:p w:rsidR="00012852" w:rsidRPr="00E1626E" w:rsidRDefault="00012852" w:rsidP="002728EE">
            <w:pPr>
              <w:pStyle w:val="TAC"/>
              <w:rPr>
                <w:lang w:eastAsia="ja-JP"/>
              </w:rPr>
            </w:pPr>
            <w:r>
              <w:rPr>
                <w:lang w:eastAsia="ja-JP"/>
              </w:rPr>
              <w:t>O</w:t>
            </w:r>
          </w:p>
        </w:tc>
        <w:tc>
          <w:tcPr>
            <w:tcW w:w="1275" w:type="dxa"/>
          </w:tcPr>
          <w:p w:rsidR="00012852" w:rsidRPr="00FD0425" w:rsidRDefault="00012852" w:rsidP="002728EE">
            <w:pPr>
              <w:pStyle w:val="TAL"/>
              <w:rPr>
                <w:bCs/>
                <w:i/>
                <w:szCs w:val="18"/>
              </w:rPr>
            </w:pPr>
          </w:p>
        </w:tc>
        <w:tc>
          <w:tcPr>
            <w:tcW w:w="1843" w:type="dxa"/>
          </w:tcPr>
          <w:p w:rsidR="00012852" w:rsidRPr="00E1626E" w:rsidRDefault="00012852" w:rsidP="002728EE">
            <w:pPr>
              <w:pStyle w:val="TAL"/>
            </w:pPr>
            <w:r w:rsidRPr="00306C4B">
              <w:rPr>
                <w:highlight w:val="yellow"/>
              </w:rPr>
              <w:t>Extended Slice Support List</w:t>
            </w:r>
            <w:r w:rsidRPr="008054E8">
              <w:br/>
              <w:t>9.2.3.</w:t>
            </w:r>
            <w:r>
              <w:t>139</w:t>
            </w:r>
          </w:p>
        </w:tc>
        <w:tc>
          <w:tcPr>
            <w:tcW w:w="1756" w:type="dxa"/>
          </w:tcPr>
          <w:p w:rsidR="00012852" w:rsidRPr="00FD0425" w:rsidRDefault="00012852" w:rsidP="002728EE">
            <w:pPr>
              <w:pStyle w:val="TAL"/>
            </w:pPr>
            <w:r>
              <w:t xml:space="preserve">Additional </w:t>
            </w:r>
            <w:r w:rsidRPr="008054E8">
              <w:t>Supported S-NSSAIs per TA</w:t>
            </w:r>
          </w:p>
        </w:tc>
        <w:tc>
          <w:tcPr>
            <w:tcW w:w="1037" w:type="dxa"/>
          </w:tcPr>
          <w:p w:rsidR="00012852" w:rsidRPr="00B157A2" w:rsidRDefault="00012852" w:rsidP="002728EE">
            <w:pPr>
              <w:pStyle w:val="TAC"/>
            </w:pPr>
            <w:r w:rsidRPr="009354E2">
              <w:t>YES</w:t>
            </w:r>
          </w:p>
        </w:tc>
        <w:tc>
          <w:tcPr>
            <w:tcW w:w="1144" w:type="dxa"/>
          </w:tcPr>
          <w:p w:rsidR="00012852" w:rsidRPr="00B157A2" w:rsidRDefault="00012852" w:rsidP="002728EE">
            <w:pPr>
              <w:pStyle w:val="TAC"/>
            </w:pPr>
            <w:r w:rsidRPr="009354E2">
              <w:t>reject</w:t>
            </w:r>
          </w:p>
        </w:tc>
      </w:tr>
    </w:tbl>
    <w:p w:rsidR="00EE5715" w:rsidRDefault="0066178D" w:rsidP="00E17629">
      <w:pPr>
        <w:rPr>
          <w:rFonts w:ascii="Arial" w:hAnsi="Arial" w:cs="Arial"/>
          <w:lang w:eastAsia="zh-CN"/>
        </w:rPr>
      </w:pPr>
      <w:r>
        <w:rPr>
          <w:rFonts w:ascii="Arial" w:hAnsi="Arial" w:cs="Arial"/>
          <w:lang w:eastAsia="zh-CN"/>
        </w:rPr>
        <w:t>Slice Support List: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1080"/>
        <w:gridCol w:w="1542"/>
        <w:gridCol w:w="1842"/>
        <w:gridCol w:w="2694"/>
      </w:tblGrid>
      <w:tr w:rsidR="0066178D" w:rsidRPr="00FD0425" w:rsidTr="00020A46">
        <w:tc>
          <w:tcPr>
            <w:tcW w:w="2448" w:type="dxa"/>
          </w:tcPr>
          <w:p w:rsidR="0066178D" w:rsidRPr="00FD0425" w:rsidRDefault="0066178D" w:rsidP="00020A46">
            <w:pPr>
              <w:pStyle w:val="TAH"/>
            </w:pPr>
            <w:r w:rsidRPr="00FD0425">
              <w:t>IE/Group Name</w:t>
            </w:r>
          </w:p>
        </w:tc>
        <w:tc>
          <w:tcPr>
            <w:tcW w:w="1080" w:type="dxa"/>
          </w:tcPr>
          <w:p w:rsidR="0066178D" w:rsidRPr="00FD0425" w:rsidRDefault="0066178D" w:rsidP="00020A46">
            <w:pPr>
              <w:pStyle w:val="TAH"/>
            </w:pPr>
            <w:r w:rsidRPr="00FD0425">
              <w:t>Presence</w:t>
            </w:r>
          </w:p>
        </w:tc>
        <w:tc>
          <w:tcPr>
            <w:tcW w:w="1542" w:type="dxa"/>
          </w:tcPr>
          <w:p w:rsidR="0066178D" w:rsidRPr="00FD0425" w:rsidRDefault="0066178D" w:rsidP="00020A46">
            <w:pPr>
              <w:pStyle w:val="TAH"/>
            </w:pPr>
            <w:r w:rsidRPr="00FD0425">
              <w:t>Range</w:t>
            </w:r>
          </w:p>
        </w:tc>
        <w:tc>
          <w:tcPr>
            <w:tcW w:w="1842" w:type="dxa"/>
          </w:tcPr>
          <w:p w:rsidR="0066178D" w:rsidRPr="00FD0425" w:rsidRDefault="0066178D" w:rsidP="00020A46">
            <w:pPr>
              <w:pStyle w:val="TAH"/>
            </w:pPr>
            <w:r w:rsidRPr="00FD0425">
              <w:t>IE type and reference</w:t>
            </w:r>
          </w:p>
        </w:tc>
        <w:tc>
          <w:tcPr>
            <w:tcW w:w="2694" w:type="dxa"/>
          </w:tcPr>
          <w:p w:rsidR="0066178D" w:rsidRPr="00FD0425" w:rsidRDefault="0066178D" w:rsidP="00020A46">
            <w:pPr>
              <w:pStyle w:val="TAH"/>
            </w:pPr>
            <w:r w:rsidRPr="00FD0425">
              <w:t>Semantics description</w:t>
            </w:r>
          </w:p>
        </w:tc>
      </w:tr>
      <w:tr w:rsidR="0066178D" w:rsidRPr="00FD0425" w:rsidTr="00020A46">
        <w:tc>
          <w:tcPr>
            <w:tcW w:w="2448" w:type="dxa"/>
          </w:tcPr>
          <w:p w:rsidR="0066178D" w:rsidRPr="00FD0425" w:rsidRDefault="0066178D" w:rsidP="00020A46">
            <w:pPr>
              <w:pStyle w:val="TAL"/>
              <w:rPr>
                <w:lang w:eastAsia="ja-JP"/>
              </w:rPr>
            </w:pPr>
            <w:r w:rsidRPr="00FD0425">
              <w:rPr>
                <w:b/>
              </w:rPr>
              <w:t>Slice Support Item</w:t>
            </w:r>
          </w:p>
        </w:tc>
        <w:tc>
          <w:tcPr>
            <w:tcW w:w="1080" w:type="dxa"/>
          </w:tcPr>
          <w:p w:rsidR="0066178D" w:rsidRPr="00FD0425" w:rsidRDefault="0066178D" w:rsidP="00020A46">
            <w:pPr>
              <w:pStyle w:val="TAL"/>
              <w:rPr>
                <w:lang w:eastAsia="ja-JP"/>
              </w:rPr>
            </w:pPr>
          </w:p>
        </w:tc>
        <w:tc>
          <w:tcPr>
            <w:tcW w:w="1542" w:type="dxa"/>
          </w:tcPr>
          <w:p w:rsidR="0066178D" w:rsidRPr="00FD0425" w:rsidRDefault="0066178D" w:rsidP="00020A46">
            <w:pPr>
              <w:pStyle w:val="TAL"/>
              <w:rPr>
                <w:lang w:eastAsia="ja-JP"/>
              </w:rPr>
            </w:pPr>
            <w:r w:rsidRPr="00FD0425">
              <w:rPr>
                <w:i/>
              </w:rPr>
              <w:t>1..&lt;</w:t>
            </w:r>
            <w:proofErr w:type="spellStart"/>
            <w:r w:rsidRPr="00FD0425">
              <w:rPr>
                <w:i/>
              </w:rPr>
              <w:t>maxnoofSliceItems</w:t>
            </w:r>
            <w:proofErr w:type="spellEnd"/>
            <w:r w:rsidRPr="00FD0425">
              <w:rPr>
                <w:i/>
              </w:rPr>
              <w:t>&gt;</w:t>
            </w:r>
          </w:p>
        </w:tc>
        <w:tc>
          <w:tcPr>
            <w:tcW w:w="1842" w:type="dxa"/>
          </w:tcPr>
          <w:p w:rsidR="0066178D" w:rsidRPr="00FD0425" w:rsidRDefault="0066178D" w:rsidP="00020A46">
            <w:pPr>
              <w:pStyle w:val="TAL"/>
              <w:rPr>
                <w:lang w:eastAsia="ja-JP"/>
              </w:rPr>
            </w:pPr>
          </w:p>
        </w:tc>
        <w:tc>
          <w:tcPr>
            <w:tcW w:w="2694" w:type="dxa"/>
          </w:tcPr>
          <w:p w:rsidR="0066178D" w:rsidRPr="00FD0425" w:rsidRDefault="0066178D" w:rsidP="00020A46">
            <w:pPr>
              <w:pStyle w:val="TAL"/>
            </w:pPr>
          </w:p>
        </w:tc>
      </w:tr>
      <w:tr w:rsidR="0066178D" w:rsidRPr="00FD0425" w:rsidTr="00020A46">
        <w:tc>
          <w:tcPr>
            <w:tcW w:w="2448" w:type="dxa"/>
          </w:tcPr>
          <w:p w:rsidR="0066178D" w:rsidRPr="00FD0425" w:rsidRDefault="0066178D" w:rsidP="00020A46">
            <w:pPr>
              <w:pStyle w:val="TAL"/>
              <w:ind w:left="113"/>
            </w:pPr>
            <w:r w:rsidRPr="00FD0425">
              <w:rPr>
                <w:rFonts w:eastAsia="Batang"/>
              </w:rPr>
              <w:t>&gt;S-NSSAI</w:t>
            </w:r>
          </w:p>
        </w:tc>
        <w:tc>
          <w:tcPr>
            <w:tcW w:w="1080" w:type="dxa"/>
          </w:tcPr>
          <w:p w:rsidR="0066178D" w:rsidRPr="00FD0425" w:rsidRDefault="0066178D" w:rsidP="00020A46">
            <w:pPr>
              <w:pStyle w:val="TAL"/>
              <w:rPr>
                <w:lang w:eastAsia="ja-JP"/>
              </w:rPr>
            </w:pPr>
            <w:r w:rsidRPr="00FD0425">
              <w:rPr>
                <w:lang w:eastAsia="ja-JP"/>
              </w:rPr>
              <w:t>M</w:t>
            </w:r>
          </w:p>
        </w:tc>
        <w:tc>
          <w:tcPr>
            <w:tcW w:w="1542" w:type="dxa"/>
          </w:tcPr>
          <w:p w:rsidR="0066178D" w:rsidRPr="00FD0425" w:rsidRDefault="0066178D" w:rsidP="00020A46">
            <w:pPr>
              <w:pStyle w:val="TAL"/>
              <w:rPr>
                <w:bCs/>
                <w:i/>
                <w:szCs w:val="18"/>
              </w:rPr>
            </w:pPr>
          </w:p>
        </w:tc>
        <w:tc>
          <w:tcPr>
            <w:tcW w:w="1842" w:type="dxa"/>
          </w:tcPr>
          <w:p w:rsidR="0066178D" w:rsidRPr="00FD0425" w:rsidRDefault="0066178D" w:rsidP="00020A46">
            <w:pPr>
              <w:pStyle w:val="TAL"/>
              <w:rPr>
                <w:lang w:eastAsia="ja-JP"/>
              </w:rPr>
            </w:pPr>
            <w:r w:rsidRPr="00FD0425">
              <w:rPr>
                <w:lang w:eastAsia="ja-JP"/>
              </w:rPr>
              <w:t>9.2.3.21</w:t>
            </w:r>
          </w:p>
        </w:tc>
        <w:tc>
          <w:tcPr>
            <w:tcW w:w="2694" w:type="dxa"/>
          </w:tcPr>
          <w:p w:rsidR="0066178D" w:rsidRPr="00FD0425" w:rsidRDefault="0066178D" w:rsidP="00020A46">
            <w:pPr>
              <w:pStyle w:val="TAL"/>
            </w:pPr>
          </w:p>
        </w:tc>
      </w:tr>
    </w:tbl>
    <w:p w:rsidR="0066178D" w:rsidRDefault="0066178D" w:rsidP="00E17629">
      <w:pPr>
        <w:rPr>
          <w:rFonts w:ascii="Arial" w:hAnsi="Arial" w:cs="Arial"/>
          <w:lang w:eastAsia="zh-CN"/>
        </w:rPr>
      </w:pPr>
    </w:p>
    <w:p w:rsidR="00AD0C08" w:rsidRPr="00C37B7E" w:rsidRDefault="00AD0C08" w:rsidP="008D2E27">
      <w:pPr>
        <w:jc w:val="both"/>
        <w:rPr>
          <w:rFonts w:ascii="Arial" w:hAnsi="Arial" w:cs="Arial"/>
          <w:b/>
          <w:bCs/>
          <w:lang w:val="en-US" w:eastAsia="zh-CN"/>
        </w:rPr>
      </w:pPr>
      <w:r w:rsidRPr="00C37B7E">
        <w:rPr>
          <w:rFonts w:ascii="Arial" w:hAnsi="Arial" w:cs="Arial"/>
          <w:b/>
          <w:bCs/>
          <w:lang w:val="en-US" w:eastAsia="zh-CN"/>
        </w:rPr>
        <w:t>Observation 4: It is already supported in current specs that RAN node can transmit the supported S-NSSAIs per TA to neighboring node.</w:t>
      </w:r>
    </w:p>
    <w:p w:rsidR="008D2E27" w:rsidRDefault="00514BFE" w:rsidP="008D2E27">
      <w:pPr>
        <w:jc w:val="both"/>
        <w:rPr>
          <w:rFonts w:ascii="Arial" w:hAnsi="Arial" w:cs="Arial"/>
          <w:lang w:eastAsia="zh-CN"/>
        </w:rPr>
      </w:pPr>
      <w:r>
        <w:rPr>
          <w:rFonts w:ascii="Arial" w:hAnsi="Arial" w:cs="Arial"/>
          <w:lang w:val="en-US" w:eastAsia="zh-CN"/>
        </w:rPr>
        <w:t xml:space="preserve">In SA2 agreed CR, </w:t>
      </w:r>
      <w:r w:rsidRPr="00514BFE">
        <w:rPr>
          <w:rFonts w:ascii="Arial" w:hAnsi="Arial" w:cs="Arial"/>
          <w:lang w:val="en-US" w:eastAsia="zh-CN"/>
        </w:rPr>
        <w:t xml:space="preserve">different TAs may have the same NSAG with a different association with NSSAIs, and AMF will indicate in the NSAG information in which TA a specific NSAG association to S-NSSAI(s) is valid. That is, if the NSAG has unique association with NSSAIs or there is no collision between different NSAGs, NAS will not provide the TAI for NSAG information. </w:t>
      </w:r>
      <w:r w:rsidR="00623BB1">
        <w:rPr>
          <w:rFonts w:ascii="Arial" w:hAnsi="Arial" w:cs="Arial"/>
          <w:lang w:val="en-US" w:eastAsia="zh-CN"/>
        </w:rPr>
        <w:t>I</w:t>
      </w:r>
      <w:r w:rsidR="00623BB1">
        <w:rPr>
          <w:rFonts w:ascii="Arial" w:hAnsi="Arial" w:cs="Arial" w:hint="eastAsia"/>
          <w:lang w:val="en-US" w:eastAsia="zh-CN"/>
        </w:rPr>
        <w:t>n</w:t>
      </w:r>
      <w:r w:rsidR="00623BB1">
        <w:rPr>
          <w:rFonts w:ascii="Arial" w:hAnsi="Arial" w:cs="Arial"/>
          <w:lang w:val="en-US" w:eastAsia="zh-CN"/>
        </w:rPr>
        <w:t xml:space="preserve"> addition, AMF includes </w:t>
      </w:r>
      <w:r w:rsidR="00013719">
        <w:rPr>
          <w:rFonts w:ascii="Arial" w:hAnsi="Arial" w:cs="Arial"/>
          <w:lang w:val="en-US" w:eastAsia="zh-CN"/>
        </w:rPr>
        <w:t>in</w:t>
      </w:r>
      <w:r w:rsidR="00013719">
        <w:rPr>
          <w:rFonts w:ascii="Arial" w:hAnsi="Arial" w:cs="Arial" w:hint="eastAsia"/>
          <w:lang w:val="en-US" w:eastAsia="zh-CN"/>
        </w:rPr>
        <w:t xml:space="preserve"> </w:t>
      </w:r>
      <w:r w:rsidR="00013719">
        <w:rPr>
          <w:rFonts w:ascii="Arial" w:hAnsi="Arial" w:cs="Arial"/>
          <w:lang w:val="en-US" w:eastAsia="zh-CN"/>
        </w:rPr>
        <w:t>the</w:t>
      </w:r>
      <w:r w:rsidR="00013719">
        <w:rPr>
          <w:rFonts w:ascii="Arial" w:hAnsi="Arial" w:cs="Arial" w:hint="eastAsia"/>
          <w:lang w:val="en-US" w:eastAsia="zh-CN"/>
        </w:rPr>
        <w:t xml:space="preserve"> NAS </w:t>
      </w:r>
      <w:r w:rsidR="00623BB1">
        <w:rPr>
          <w:rFonts w:ascii="Arial" w:hAnsi="Arial" w:cs="Arial"/>
          <w:lang w:val="en-US" w:eastAsia="zh-CN"/>
        </w:rPr>
        <w:t>at least the NSAGs for the UE for the TAs of the Registration Area.</w:t>
      </w:r>
      <w:r w:rsidR="008D2E27">
        <w:rPr>
          <w:rFonts w:ascii="Arial" w:hAnsi="Arial" w:cs="Arial" w:hint="eastAsia"/>
          <w:lang w:val="en-US" w:eastAsia="zh-CN"/>
        </w:rPr>
        <w:t xml:space="preserve"> </w:t>
      </w:r>
      <w:r w:rsidRPr="009628E1">
        <w:rPr>
          <w:rFonts w:ascii="Arial" w:hAnsi="Arial" w:cs="Arial"/>
          <w:lang w:eastAsia="zh-CN"/>
        </w:rPr>
        <w:t>In this case, the UE can receive the NSAG information and valid TAI</w:t>
      </w:r>
      <w:r w:rsidR="00623BB1">
        <w:rPr>
          <w:rFonts w:ascii="Arial" w:hAnsi="Arial" w:cs="Arial"/>
          <w:lang w:eastAsia="zh-CN"/>
        </w:rPr>
        <w:t xml:space="preserve"> (if any)</w:t>
      </w:r>
      <w:r w:rsidRPr="009628E1">
        <w:rPr>
          <w:rFonts w:ascii="Arial" w:hAnsi="Arial" w:cs="Arial"/>
          <w:lang w:eastAsia="zh-CN"/>
        </w:rPr>
        <w:t xml:space="preserve"> by NAS message. </w:t>
      </w:r>
    </w:p>
    <w:p w:rsidR="00514BFE" w:rsidRPr="00C37B7E" w:rsidRDefault="008D2E27" w:rsidP="00C37B7E">
      <w:pPr>
        <w:jc w:val="both"/>
        <w:rPr>
          <w:rFonts w:ascii="Arial" w:hAnsi="Arial" w:cs="Arial"/>
          <w:lang w:val="en-US" w:eastAsia="zh-CN"/>
        </w:rPr>
      </w:pPr>
      <w:r>
        <w:rPr>
          <w:rFonts w:ascii="Arial" w:hAnsi="Arial" w:cs="Arial"/>
          <w:lang w:eastAsia="zh-CN"/>
        </w:rPr>
        <w:lastRenderedPageBreak/>
        <w:t>Although h</w:t>
      </w:r>
      <w:r w:rsidR="003E543D">
        <w:rPr>
          <w:rFonts w:ascii="Arial" w:hAnsi="Arial" w:cs="Arial"/>
          <w:lang w:eastAsia="zh-CN"/>
        </w:rPr>
        <w:t>ow to broadcast the NSAG info and whether</w:t>
      </w:r>
      <w:r>
        <w:rPr>
          <w:rFonts w:ascii="Arial" w:hAnsi="Arial" w:cs="Arial"/>
          <w:lang w:eastAsia="zh-CN"/>
        </w:rPr>
        <w:t xml:space="preserve"> to</w:t>
      </w:r>
      <w:r w:rsidR="003E543D">
        <w:rPr>
          <w:rFonts w:ascii="Arial" w:hAnsi="Arial" w:cs="Arial"/>
          <w:lang w:eastAsia="zh-CN"/>
        </w:rPr>
        <w:t xml:space="preserve"> provide the associated TAI in SIB message is up to RAN2</w:t>
      </w:r>
      <w:r>
        <w:rPr>
          <w:rFonts w:ascii="Arial" w:hAnsi="Arial" w:cs="Arial"/>
          <w:lang w:eastAsia="zh-CN"/>
        </w:rPr>
        <w:t>, we would like to try to analyse the general procedure based on SA2 progress and potential impacts on RAN2/RAN3.</w:t>
      </w:r>
      <w:r w:rsidR="003E543D">
        <w:rPr>
          <w:rFonts w:ascii="Arial" w:hAnsi="Arial" w:cs="Arial"/>
          <w:lang w:eastAsia="zh-CN"/>
        </w:rPr>
        <w:t xml:space="preserve"> </w:t>
      </w:r>
    </w:p>
    <w:p w:rsidR="00514BFE" w:rsidRPr="009628E1" w:rsidRDefault="00514BFE" w:rsidP="00514BFE">
      <w:pPr>
        <w:rPr>
          <w:rFonts w:ascii="Arial" w:hAnsi="Arial" w:cs="Arial"/>
          <w:lang w:eastAsia="zh-CN"/>
        </w:rPr>
      </w:pPr>
      <w:r w:rsidRPr="009628E1">
        <w:rPr>
          <w:rFonts w:ascii="Arial" w:hAnsi="Arial" w:cs="Arial"/>
          <w:lang w:eastAsia="zh-CN"/>
        </w:rPr>
        <w:t>The following example is used for easy understanding:</w:t>
      </w:r>
    </w:p>
    <w:p w:rsidR="00514BFE" w:rsidRPr="009628E1" w:rsidRDefault="00514BFE" w:rsidP="00514BFE">
      <w:pPr>
        <w:pStyle w:val="a7"/>
        <w:ind w:left="357"/>
        <w:contextualSpacing w:val="0"/>
        <w:rPr>
          <w:rFonts w:ascii="Arial" w:hAnsi="Arial" w:cs="Arial"/>
          <w:lang w:eastAsia="zh-CN"/>
        </w:rPr>
      </w:pPr>
      <w:r w:rsidRPr="009628E1">
        <w:rPr>
          <w:rFonts w:ascii="Arial" w:hAnsi="Arial" w:cs="Arial"/>
          <w:lang w:eastAsia="zh-CN"/>
        </w:rPr>
        <w:t>Case 1: TA1 supports NSAG 1 {slice 1, slice 2}, TA2 supports NSAG 2{slice 3, slice 4};</w:t>
      </w:r>
    </w:p>
    <w:p w:rsidR="00514BFE" w:rsidRPr="009628E1" w:rsidRDefault="00514BFE" w:rsidP="00514BFE">
      <w:pPr>
        <w:pStyle w:val="a7"/>
        <w:ind w:left="357"/>
        <w:contextualSpacing w:val="0"/>
        <w:rPr>
          <w:rFonts w:ascii="Arial" w:hAnsi="Arial" w:cs="Arial"/>
          <w:lang w:eastAsia="zh-CN"/>
        </w:rPr>
      </w:pPr>
      <w:r w:rsidRPr="009628E1">
        <w:rPr>
          <w:rFonts w:ascii="Arial" w:hAnsi="Arial" w:cs="Arial"/>
          <w:lang w:eastAsia="zh-CN"/>
        </w:rPr>
        <w:t>Case 2: TA1 supports NSAG 1 {slice 1, slice 2}, TA2 supports NSAG 1{slice 3, slice 4};</w:t>
      </w:r>
    </w:p>
    <w:p w:rsidR="004374F4" w:rsidRDefault="004374F4" w:rsidP="00514BFE">
      <w:pPr>
        <w:rPr>
          <w:rFonts w:ascii="Arial" w:hAnsi="Arial" w:cs="Arial"/>
          <w:lang w:eastAsia="zh-CN"/>
        </w:rPr>
      </w:pPr>
      <w:r>
        <w:rPr>
          <w:noProof/>
          <w:lang w:val="en-US" w:eastAsia="zh-CN"/>
        </w:rPr>
        <w:drawing>
          <wp:inline distT="0" distB="0" distL="0" distR="0">
            <wp:extent cx="2900798" cy="151192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2920917" cy="1522415"/>
                    </a:xfrm>
                    <a:prstGeom prst="rect">
                      <a:avLst/>
                    </a:prstGeom>
                  </pic:spPr>
                </pic:pic>
              </a:graphicData>
            </a:graphic>
          </wp:inline>
        </w:drawing>
      </w:r>
      <w:r>
        <w:rPr>
          <w:noProof/>
          <w:lang w:val="en-US" w:eastAsia="zh-CN"/>
        </w:rPr>
        <w:drawing>
          <wp:inline distT="0" distB="0" distL="0" distR="0">
            <wp:extent cx="2915216" cy="149313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2934050" cy="1502783"/>
                    </a:xfrm>
                    <a:prstGeom prst="rect">
                      <a:avLst/>
                    </a:prstGeom>
                  </pic:spPr>
                </pic:pic>
              </a:graphicData>
            </a:graphic>
          </wp:inline>
        </w:drawing>
      </w:r>
    </w:p>
    <w:p w:rsidR="001618F5" w:rsidRDefault="001618F5" w:rsidP="004374F4">
      <w:pPr>
        <w:jc w:val="center"/>
        <w:rPr>
          <w:rFonts w:ascii="Arial" w:hAnsi="Arial" w:cs="Arial"/>
          <w:lang w:eastAsia="zh-CN"/>
        </w:rPr>
      </w:pPr>
      <w:r>
        <w:rPr>
          <w:rFonts w:ascii="Arial" w:hAnsi="Arial" w:cs="Arial" w:hint="eastAsia"/>
          <w:lang w:eastAsia="zh-CN"/>
        </w:rPr>
        <w:t>F</w:t>
      </w:r>
      <w:r>
        <w:rPr>
          <w:rFonts w:ascii="Arial" w:hAnsi="Arial" w:cs="Arial"/>
          <w:lang w:eastAsia="zh-CN"/>
        </w:rPr>
        <w:t>igure 1</w:t>
      </w:r>
    </w:p>
    <w:p w:rsidR="00514BFE" w:rsidRDefault="004374F4" w:rsidP="00AC695C">
      <w:pPr>
        <w:jc w:val="both"/>
        <w:rPr>
          <w:rFonts w:ascii="Arial" w:hAnsi="Arial" w:cs="Arial"/>
          <w:lang w:eastAsia="zh-CN"/>
        </w:rPr>
      </w:pPr>
      <w:r>
        <w:rPr>
          <w:rFonts w:ascii="Arial" w:hAnsi="Arial" w:cs="Arial"/>
          <w:lang w:eastAsia="zh-CN"/>
        </w:rPr>
        <w:t>In our understanding, f</w:t>
      </w:r>
      <w:r w:rsidR="00514BFE" w:rsidRPr="009628E1">
        <w:rPr>
          <w:rFonts w:ascii="Arial" w:hAnsi="Arial" w:cs="Arial"/>
          <w:lang w:eastAsia="zh-CN"/>
        </w:rPr>
        <w:t>or case 1, NAS will provide the UE slice info as NSAG</w:t>
      </w:r>
      <w:r w:rsidR="001618F5">
        <w:rPr>
          <w:rFonts w:ascii="Arial" w:hAnsi="Arial" w:cs="Arial"/>
          <w:lang w:eastAsia="zh-CN"/>
        </w:rPr>
        <w:t xml:space="preserve"> </w:t>
      </w:r>
      <w:r w:rsidR="00514BFE" w:rsidRPr="009628E1">
        <w:rPr>
          <w:rFonts w:ascii="Arial" w:hAnsi="Arial" w:cs="Arial"/>
          <w:lang w:eastAsia="zh-CN"/>
        </w:rPr>
        <w:t>1 {slice</w:t>
      </w:r>
      <w:r w:rsidR="001618F5">
        <w:rPr>
          <w:rFonts w:ascii="Arial" w:hAnsi="Arial" w:cs="Arial"/>
          <w:lang w:eastAsia="zh-CN"/>
        </w:rPr>
        <w:t xml:space="preserve"> </w:t>
      </w:r>
      <w:r w:rsidR="00514BFE" w:rsidRPr="009628E1">
        <w:rPr>
          <w:rFonts w:ascii="Arial" w:hAnsi="Arial" w:cs="Arial"/>
          <w:lang w:eastAsia="zh-CN"/>
        </w:rPr>
        <w:t>1, slice</w:t>
      </w:r>
      <w:r w:rsidR="001618F5">
        <w:rPr>
          <w:rFonts w:ascii="Arial" w:hAnsi="Arial" w:cs="Arial"/>
          <w:lang w:eastAsia="zh-CN"/>
        </w:rPr>
        <w:t xml:space="preserve"> </w:t>
      </w:r>
      <w:r w:rsidR="00514BFE" w:rsidRPr="009628E1">
        <w:rPr>
          <w:rFonts w:ascii="Arial" w:hAnsi="Arial" w:cs="Arial"/>
          <w:lang w:eastAsia="zh-CN"/>
        </w:rPr>
        <w:t>2} and NSAG</w:t>
      </w:r>
      <w:r w:rsidR="001618F5">
        <w:rPr>
          <w:rFonts w:ascii="Arial" w:hAnsi="Arial" w:cs="Arial"/>
          <w:lang w:eastAsia="zh-CN"/>
        </w:rPr>
        <w:t xml:space="preserve"> </w:t>
      </w:r>
      <w:r w:rsidR="00514BFE" w:rsidRPr="009628E1">
        <w:rPr>
          <w:rFonts w:ascii="Arial" w:hAnsi="Arial" w:cs="Arial"/>
          <w:lang w:eastAsia="zh-CN"/>
        </w:rPr>
        <w:t>2{slice</w:t>
      </w:r>
      <w:r w:rsidR="001618F5">
        <w:rPr>
          <w:rFonts w:ascii="Arial" w:hAnsi="Arial" w:cs="Arial"/>
          <w:lang w:eastAsia="zh-CN"/>
        </w:rPr>
        <w:t xml:space="preserve"> </w:t>
      </w:r>
      <w:r w:rsidR="00514BFE" w:rsidRPr="009628E1">
        <w:rPr>
          <w:rFonts w:ascii="Arial" w:hAnsi="Arial" w:cs="Arial"/>
          <w:lang w:eastAsia="zh-CN"/>
        </w:rPr>
        <w:t>3, slice</w:t>
      </w:r>
      <w:r w:rsidR="001618F5">
        <w:rPr>
          <w:rFonts w:ascii="Arial" w:hAnsi="Arial" w:cs="Arial"/>
          <w:lang w:eastAsia="zh-CN"/>
        </w:rPr>
        <w:t xml:space="preserve"> </w:t>
      </w:r>
      <w:r w:rsidR="00514BFE" w:rsidRPr="009628E1">
        <w:rPr>
          <w:rFonts w:ascii="Arial" w:hAnsi="Arial" w:cs="Arial"/>
          <w:lang w:eastAsia="zh-CN"/>
        </w:rPr>
        <w:t xml:space="preserve">4} without TAI because there is no collision, </w:t>
      </w:r>
      <w:r w:rsidR="00CF31AD">
        <w:rPr>
          <w:rFonts w:ascii="Arial" w:hAnsi="Arial" w:cs="Arial"/>
          <w:lang w:eastAsia="zh-CN"/>
        </w:rPr>
        <w:t xml:space="preserve">so it is justifiable that </w:t>
      </w:r>
      <w:r>
        <w:rPr>
          <w:rFonts w:ascii="Arial" w:hAnsi="Arial" w:cs="Arial"/>
          <w:lang w:eastAsia="zh-CN"/>
        </w:rPr>
        <w:t>RAN node</w:t>
      </w:r>
      <w:r w:rsidR="00514BFE" w:rsidRPr="009628E1">
        <w:rPr>
          <w:rFonts w:ascii="Arial" w:hAnsi="Arial" w:cs="Arial"/>
          <w:lang w:eastAsia="zh-CN"/>
        </w:rPr>
        <w:t xml:space="preserve"> broadcast</w:t>
      </w:r>
      <w:r w:rsidR="00CF31AD">
        <w:rPr>
          <w:rFonts w:ascii="Arial" w:hAnsi="Arial" w:cs="Arial"/>
          <w:lang w:eastAsia="zh-CN"/>
        </w:rPr>
        <w:t>s</w:t>
      </w:r>
      <w:r w:rsidR="00514BFE" w:rsidRPr="009628E1">
        <w:rPr>
          <w:rFonts w:ascii="Arial" w:hAnsi="Arial" w:cs="Arial"/>
          <w:lang w:eastAsia="zh-CN"/>
        </w:rPr>
        <w:t xml:space="preserve"> directly NASG</w:t>
      </w:r>
      <w:r w:rsidR="001618F5">
        <w:rPr>
          <w:rFonts w:ascii="Arial" w:hAnsi="Arial" w:cs="Arial"/>
          <w:lang w:eastAsia="zh-CN"/>
        </w:rPr>
        <w:t xml:space="preserve"> </w:t>
      </w:r>
      <w:r w:rsidR="00514BFE" w:rsidRPr="009628E1">
        <w:rPr>
          <w:rFonts w:ascii="Arial" w:hAnsi="Arial" w:cs="Arial"/>
          <w:lang w:eastAsia="zh-CN"/>
        </w:rPr>
        <w:t>1 and NSAG</w:t>
      </w:r>
      <w:r w:rsidR="001618F5">
        <w:rPr>
          <w:rFonts w:ascii="Arial" w:hAnsi="Arial" w:cs="Arial"/>
          <w:lang w:eastAsia="zh-CN"/>
        </w:rPr>
        <w:t xml:space="preserve"> </w:t>
      </w:r>
      <w:r w:rsidR="00514BFE" w:rsidRPr="009628E1">
        <w:rPr>
          <w:rFonts w:ascii="Arial" w:hAnsi="Arial" w:cs="Arial"/>
          <w:lang w:eastAsia="zh-CN"/>
        </w:rPr>
        <w:t>2</w:t>
      </w:r>
      <w:r w:rsidR="00CF31AD">
        <w:rPr>
          <w:rFonts w:ascii="Arial" w:hAnsi="Arial" w:cs="Arial"/>
          <w:lang w:eastAsia="zh-CN"/>
        </w:rPr>
        <w:t xml:space="preserve"> without TAI</w:t>
      </w:r>
      <w:r w:rsidR="00514BFE" w:rsidRPr="009628E1">
        <w:rPr>
          <w:rFonts w:ascii="Arial" w:hAnsi="Arial" w:cs="Arial"/>
          <w:lang w:eastAsia="zh-CN"/>
        </w:rPr>
        <w:t>, the UE can use the mapping received from NAS to perform slice based cell reselection.</w:t>
      </w:r>
      <w:r w:rsidR="00393D82">
        <w:rPr>
          <w:rFonts w:ascii="Arial" w:hAnsi="Arial" w:cs="Arial"/>
          <w:lang w:eastAsia="zh-CN"/>
        </w:rPr>
        <w:t xml:space="preserve"> In this case, serving node needs to know the NSAG ID of neighbouring node because the serving node doesn’t support slice 3 and slice 4 which are supported by neighbouring node.</w:t>
      </w:r>
    </w:p>
    <w:p w:rsidR="00AD0C08" w:rsidRPr="00C37B7E" w:rsidRDefault="00AD0C08" w:rsidP="00AC695C">
      <w:pPr>
        <w:jc w:val="both"/>
        <w:rPr>
          <w:rFonts w:ascii="Arial" w:hAnsi="Arial" w:cs="Arial"/>
          <w:b/>
          <w:bCs/>
          <w:lang w:eastAsia="zh-CN"/>
        </w:rPr>
      </w:pPr>
      <w:r w:rsidRPr="00C37B7E">
        <w:rPr>
          <w:rFonts w:ascii="Arial" w:hAnsi="Arial" w:cs="Arial"/>
          <w:b/>
          <w:bCs/>
          <w:lang w:eastAsia="zh-CN"/>
        </w:rPr>
        <w:t xml:space="preserve">Observation 5: </w:t>
      </w:r>
      <w:r w:rsidR="00EB6138" w:rsidRPr="00C37B7E">
        <w:rPr>
          <w:rFonts w:ascii="Arial" w:hAnsi="Arial" w:cs="Arial"/>
          <w:b/>
          <w:bCs/>
          <w:lang w:eastAsia="zh-CN"/>
        </w:rPr>
        <w:t xml:space="preserve">RAN node needs to </w:t>
      </w:r>
      <w:r w:rsidR="002D02B0">
        <w:rPr>
          <w:rFonts w:ascii="Arial" w:hAnsi="Arial" w:cs="Arial"/>
          <w:b/>
          <w:bCs/>
          <w:lang w:eastAsia="zh-CN"/>
        </w:rPr>
        <w:t>know</w:t>
      </w:r>
      <w:r w:rsidR="00EB6138" w:rsidRPr="00C37B7E">
        <w:rPr>
          <w:rFonts w:ascii="Arial" w:hAnsi="Arial" w:cs="Arial"/>
          <w:b/>
          <w:bCs/>
          <w:lang w:eastAsia="zh-CN"/>
        </w:rPr>
        <w:t xml:space="preserve"> the NSAG </w:t>
      </w:r>
      <w:r w:rsidR="00393D82">
        <w:rPr>
          <w:rFonts w:ascii="Arial" w:hAnsi="Arial" w:cs="Arial"/>
          <w:b/>
          <w:bCs/>
          <w:lang w:eastAsia="zh-CN"/>
        </w:rPr>
        <w:t>ID</w:t>
      </w:r>
      <w:r w:rsidR="00EB6138" w:rsidRPr="00C37B7E">
        <w:rPr>
          <w:rFonts w:ascii="Arial" w:hAnsi="Arial" w:cs="Arial"/>
          <w:b/>
          <w:bCs/>
          <w:lang w:eastAsia="zh-CN"/>
        </w:rPr>
        <w:t xml:space="preserve"> </w:t>
      </w:r>
      <w:r w:rsidR="002D02B0">
        <w:rPr>
          <w:rFonts w:ascii="Arial" w:hAnsi="Arial" w:cs="Arial"/>
          <w:b/>
          <w:bCs/>
          <w:lang w:eastAsia="zh-CN"/>
        </w:rPr>
        <w:t>supported by</w:t>
      </w:r>
      <w:r w:rsidR="00EB6138" w:rsidRPr="00C37B7E">
        <w:rPr>
          <w:rFonts w:ascii="Arial" w:hAnsi="Arial" w:cs="Arial"/>
          <w:b/>
          <w:bCs/>
          <w:lang w:eastAsia="zh-CN"/>
        </w:rPr>
        <w:t xml:space="preserve"> neighbouring node since they may support different slices as shown by case 1</w:t>
      </w:r>
      <w:r w:rsidR="00EB6138">
        <w:rPr>
          <w:rFonts w:ascii="Arial" w:hAnsi="Arial" w:cs="Arial"/>
          <w:b/>
          <w:bCs/>
          <w:lang w:eastAsia="zh-CN"/>
        </w:rPr>
        <w:t xml:space="preserve"> in Figure 1</w:t>
      </w:r>
      <w:r w:rsidR="00EB6138" w:rsidRPr="00C37B7E">
        <w:rPr>
          <w:rFonts w:ascii="Arial" w:hAnsi="Arial" w:cs="Arial"/>
          <w:b/>
          <w:bCs/>
          <w:lang w:eastAsia="zh-CN"/>
        </w:rPr>
        <w:t>.</w:t>
      </w:r>
    </w:p>
    <w:p w:rsidR="00393D82" w:rsidRDefault="00514BFE" w:rsidP="00AC695C">
      <w:pPr>
        <w:jc w:val="both"/>
        <w:rPr>
          <w:rFonts w:ascii="Arial" w:hAnsi="Arial" w:cs="Arial"/>
          <w:lang w:eastAsia="zh-CN"/>
        </w:rPr>
      </w:pPr>
      <w:r w:rsidRPr="009628E1">
        <w:rPr>
          <w:rFonts w:ascii="Arial" w:hAnsi="Arial" w:cs="Arial"/>
          <w:lang w:eastAsia="zh-CN"/>
        </w:rPr>
        <w:t xml:space="preserve">For case 2, NAS will provide the UE slice info as NSAG 1 {slice 1, slice 2} associated with TA1 and NSAG 2{slice 3, slice 4} associated with TA2 because TA1 and TA2 have the same NSAG with different slices. </w:t>
      </w:r>
      <w:r w:rsidR="001618F5">
        <w:rPr>
          <w:rFonts w:ascii="Arial" w:hAnsi="Arial" w:cs="Arial"/>
          <w:lang w:eastAsia="zh-CN"/>
        </w:rPr>
        <w:t>RAN node</w:t>
      </w:r>
      <w:r w:rsidRPr="009628E1">
        <w:rPr>
          <w:rFonts w:ascii="Arial" w:hAnsi="Arial" w:cs="Arial"/>
          <w:lang w:eastAsia="zh-CN"/>
        </w:rPr>
        <w:t xml:space="preserve"> </w:t>
      </w:r>
      <w:r w:rsidR="00393D82">
        <w:rPr>
          <w:rFonts w:ascii="Arial" w:hAnsi="Arial" w:cs="Arial"/>
          <w:lang w:eastAsia="zh-CN"/>
        </w:rPr>
        <w:t>can</w:t>
      </w:r>
      <w:r w:rsidRPr="009628E1">
        <w:rPr>
          <w:rFonts w:ascii="Arial" w:hAnsi="Arial" w:cs="Arial"/>
          <w:lang w:eastAsia="zh-CN"/>
        </w:rPr>
        <w:t xml:space="preserve"> broadcast NASG 1 with TA1 and NSAG 1 with TA2, </w:t>
      </w:r>
      <w:proofErr w:type="gramStart"/>
      <w:r w:rsidRPr="009628E1">
        <w:rPr>
          <w:rFonts w:ascii="Arial" w:hAnsi="Arial" w:cs="Arial"/>
          <w:lang w:eastAsia="zh-CN"/>
        </w:rPr>
        <w:t>then</w:t>
      </w:r>
      <w:proofErr w:type="gramEnd"/>
      <w:r w:rsidRPr="009628E1">
        <w:rPr>
          <w:rFonts w:ascii="Arial" w:hAnsi="Arial" w:cs="Arial"/>
          <w:lang w:eastAsia="zh-CN"/>
        </w:rPr>
        <w:t xml:space="preserve"> the UE can be aware of which mapping can be used for slice based cell reselection.</w:t>
      </w:r>
      <w:r w:rsidR="00393D82">
        <w:rPr>
          <w:rFonts w:ascii="Arial" w:hAnsi="Arial" w:cs="Arial"/>
          <w:lang w:eastAsia="zh-CN"/>
        </w:rPr>
        <w:t xml:space="preserve"> In this case, serving node also needs to know the TAI</w:t>
      </w:r>
      <w:r w:rsidR="00393D82" w:rsidRPr="00393D82">
        <w:rPr>
          <w:rFonts w:ascii="Arial" w:hAnsi="Arial" w:cs="Arial"/>
          <w:lang w:eastAsia="zh-CN"/>
        </w:rPr>
        <w:t xml:space="preserve"> </w:t>
      </w:r>
      <w:r w:rsidR="00393D82">
        <w:rPr>
          <w:rFonts w:ascii="Arial" w:hAnsi="Arial" w:cs="Arial"/>
          <w:lang w:eastAsia="zh-CN"/>
        </w:rPr>
        <w:t>associated with NSAG ID.</w:t>
      </w:r>
    </w:p>
    <w:p w:rsidR="002D02B0" w:rsidRPr="00AE0AF7" w:rsidRDefault="002D02B0" w:rsidP="00C37B7E">
      <w:pPr>
        <w:jc w:val="both"/>
        <w:rPr>
          <w:rFonts w:ascii="Arial" w:hAnsi="Arial" w:cs="Arial"/>
          <w:b/>
          <w:bCs/>
          <w:lang w:eastAsia="zh-CN"/>
        </w:rPr>
      </w:pPr>
      <w:r w:rsidRPr="00AE0AF7">
        <w:rPr>
          <w:rFonts w:ascii="Arial" w:hAnsi="Arial" w:cs="Arial"/>
          <w:b/>
          <w:bCs/>
          <w:lang w:eastAsia="zh-CN"/>
        </w:rPr>
        <w:t xml:space="preserve">Observation </w:t>
      </w:r>
      <w:r>
        <w:rPr>
          <w:rFonts w:ascii="Arial" w:hAnsi="Arial" w:cs="Arial"/>
          <w:b/>
          <w:bCs/>
          <w:lang w:eastAsia="zh-CN"/>
        </w:rPr>
        <w:t>6</w:t>
      </w:r>
      <w:r w:rsidRPr="00AE0AF7">
        <w:rPr>
          <w:rFonts w:ascii="Arial" w:hAnsi="Arial" w:cs="Arial"/>
          <w:b/>
          <w:bCs/>
          <w:lang w:eastAsia="zh-CN"/>
        </w:rPr>
        <w:t xml:space="preserve">: RAN node needs to </w:t>
      </w:r>
      <w:r>
        <w:rPr>
          <w:rFonts w:ascii="Arial" w:hAnsi="Arial" w:cs="Arial"/>
          <w:b/>
          <w:bCs/>
          <w:lang w:eastAsia="zh-CN"/>
        </w:rPr>
        <w:t>know</w:t>
      </w:r>
      <w:r w:rsidRPr="00AE0AF7">
        <w:rPr>
          <w:rFonts w:ascii="Arial" w:hAnsi="Arial" w:cs="Arial"/>
          <w:b/>
          <w:bCs/>
          <w:lang w:eastAsia="zh-CN"/>
        </w:rPr>
        <w:t xml:space="preserve"> the </w:t>
      </w:r>
      <w:r>
        <w:rPr>
          <w:rFonts w:ascii="Arial" w:hAnsi="Arial" w:cs="Arial"/>
          <w:b/>
          <w:bCs/>
          <w:lang w:eastAsia="zh-CN"/>
        </w:rPr>
        <w:t xml:space="preserve">TAI associated with </w:t>
      </w:r>
      <w:r w:rsidRPr="00AE0AF7">
        <w:rPr>
          <w:rFonts w:ascii="Arial" w:hAnsi="Arial" w:cs="Arial"/>
          <w:b/>
          <w:bCs/>
          <w:lang w:eastAsia="zh-CN"/>
        </w:rPr>
        <w:t xml:space="preserve">NSAG </w:t>
      </w:r>
      <w:r w:rsidR="00393D82">
        <w:rPr>
          <w:rFonts w:ascii="Arial" w:hAnsi="Arial" w:cs="Arial"/>
          <w:b/>
          <w:bCs/>
          <w:lang w:eastAsia="zh-CN"/>
        </w:rPr>
        <w:t xml:space="preserve">ID </w:t>
      </w:r>
      <w:r>
        <w:rPr>
          <w:rFonts w:ascii="Arial" w:hAnsi="Arial" w:cs="Arial"/>
          <w:b/>
          <w:bCs/>
          <w:lang w:eastAsia="zh-CN"/>
        </w:rPr>
        <w:t>supported by</w:t>
      </w:r>
      <w:r w:rsidRPr="00AE0AF7">
        <w:rPr>
          <w:rFonts w:ascii="Arial" w:hAnsi="Arial" w:cs="Arial"/>
          <w:b/>
          <w:bCs/>
          <w:lang w:eastAsia="zh-CN"/>
        </w:rPr>
        <w:t xml:space="preserve"> neighbouring node since they may </w:t>
      </w:r>
      <w:r>
        <w:rPr>
          <w:rFonts w:ascii="Arial" w:hAnsi="Arial" w:cs="Arial"/>
          <w:b/>
          <w:bCs/>
          <w:lang w:eastAsia="zh-CN"/>
        </w:rPr>
        <w:t>have the same NSAG ID with different S-NSSAIs</w:t>
      </w:r>
      <w:r w:rsidRPr="00AE0AF7">
        <w:rPr>
          <w:rFonts w:ascii="Arial" w:hAnsi="Arial" w:cs="Arial"/>
          <w:b/>
          <w:bCs/>
          <w:lang w:eastAsia="zh-CN"/>
        </w:rPr>
        <w:t xml:space="preserve"> as shown by case </w:t>
      </w:r>
      <w:r>
        <w:rPr>
          <w:rFonts w:ascii="Arial" w:hAnsi="Arial" w:cs="Arial"/>
          <w:b/>
          <w:bCs/>
          <w:lang w:eastAsia="zh-CN"/>
        </w:rPr>
        <w:t>2 in Figure 1</w:t>
      </w:r>
      <w:r w:rsidRPr="00AE0AF7">
        <w:rPr>
          <w:rFonts w:ascii="Arial" w:hAnsi="Arial" w:cs="Arial"/>
          <w:b/>
          <w:bCs/>
          <w:lang w:eastAsia="zh-CN"/>
        </w:rPr>
        <w:t>.</w:t>
      </w:r>
    </w:p>
    <w:p w:rsidR="00514BFE" w:rsidRPr="009628E1" w:rsidRDefault="00514BFE" w:rsidP="00AC695C">
      <w:pPr>
        <w:jc w:val="both"/>
        <w:rPr>
          <w:rFonts w:ascii="Arial" w:hAnsi="Arial" w:cs="Arial"/>
          <w:lang w:eastAsia="zh-CN"/>
        </w:rPr>
      </w:pPr>
    </w:p>
    <w:p w:rsidR="001618F5" w:rsidRDefault="001618F5" w:rsidP="00AC695C">
      <w:pPr>
        <w:jc w:val="both"/>
        <w:rPr>
          <w:rFonts w:ascii="Arial" w:hAnsi="Arial" w:cs="Arial"/>
          <w:lang w:val="en-US" w:eastAsia="zh-CN"/>
        </w:rPr>
      </w:pPr>
      <w:r>
        <w:rPr>
          <w:rFonts w:ascii="Arial" w:hAnsi="Arial" w:cs="Arial"/>
          <w:lang w:val="en-US" w:eastAsia="zh-CN"/>
        </w:rPr>
        <w:t xml:space="preserve">Therefore, </w:t>
      </w:r>
      <w:r w:rsidR="00CD68E4">
        <w:rPr>
          <w:rFonts w:ascii="Arial" w:hAnsi="Arial" w:cs="Arial"/>
          <w:lang w:val="en-US" w:eastAsia="zh-CN"/>
        </w:rPr>
        <w:t>RAN node needs to know the mapping</w:t>
      </w:r>
      <w:r w:rsidR="0021371C">
        <w:rPr>
          <w:rFonts w:ascii="Arial" w:hAnsi="Arial" w:cs="Arial"/>
          <w:lang w:val="en-US" w:eastAsia="zh-CN"/>
        </w:rPr>
        <w:t xml:space="preserve"> (including NSAG ID, associated S-NSSAI, and valid TAI)</w:t>
      </w:r>
      <w:r w:rsidR="00CD68E4">
        <w:rPr>
          <w:rFonts w:ascii="Arial" w:hAnsi="Arial" w:cs="Arial"/>
          <w:lang w:val="en-US" w:eastAsia="zh-CN"/>
        </w:rPr>
        <w:t xml:space="preserve"> used in neighboring node.</w:t>
      </w:r>
      <w:r w:rsidRPr="001618F5">
        <w:rPr>
          <w:rFonts w:ascii="Arial" w:hAnsi="Arial" w:cs="Arial"/>
          <w:lang w:val="en-US" w:eastAsia="zh-CN"/>
        </w:rPr>
        <w:t xml:space="preserve"> </w:t>
      </w:r>
      <w:r>
        <w:rPr>
          <w:rFonts w:ascii="Arial" w:hAnsi="Arial" w:cs="Arial"/>
          <w:lang w:val="en-US" w:eastAsia="zh-CN"/>
        </w:rPr>
        <w:t>To handle this issue, there may be some potential solutions:</w:t>
      </w:r>
    </w:p>
    <w:p w:rsidR="00CD68E4" w:rsidRDefault="001618F5" w:rsidP="00AC695C">
      <w:pPr>
        <w:ind w:left="284" w:firstLine="284"/>
        <w:jc w:val="both"/>
        <w:rPr>
          <w:rFonts w:ascii="Arial" w:hAnsi="Arial" w:cs="Arial"/>
          <w:lang w:val="en-US" w:eastAsia="zh-CN"/>
        </w:rPr>
      </w:pPr>
      <w:r>
        <w:rPr>
          <w:rFonts w:ascii="Arial" w:hAnsi="Arial" w:cs="Arial"/>
          <w:lang w:val="en-US" w:eastAsia="zh-CN"/>
        </w:rPr>
        <w:t>Option 1: RAN OAM configures the mapping used in neighboring node for each node.</w:t>
      </w:r>
    </w:p>
    <w:p w:rsidR="001618F5" w:rsidRDefault="001618F5" w:rsidP="00C37B7E">
      <w:pPr>
        <w:ind w:left="284" w:firstLine="284"/>
        <w:jc w:val="both"/>
        <w:rPr>
          <w:rFonts w:ascii="Arial" w:hAnsi="Arial" w:cs="Arial"/>
          <w:lang w:val="en-US" w:eastAsia="zh-CN"/>
        </w:rPr>
      </w:pPr>
      <w:r>
        <w:rPr>
          <w:rFonts w:ascii="Arial" w:hAnsi="Arial" w:cs="Arial"/>
          <w:lang w:val="en-US" w:eastAsia="zh-CN"/>
        </w:rPr>
        <w:t>Option 2: RAN node</w:t>
      </w:r>
      <w:r w:rsidR="0021371C">
        <w:rPr>
          <w:rFonts w:ascii="Arial" w:hAnsi="Arial" w:cs="Arial"/>
          <w:lang w:val="en-US" w:eastAsia="zh-CN"/>
        </w:rPr>
        <w:t>s</w:t>
      </w:r>
      <w:r>
        <w:rPr>
          <w:rFonts w:ascii="Arial" w:hAnsi="Arial" w:cs="Arial"/>
          <w:lang w:val="en-US" w:eastAsia="zh-CN"/>
        </w:rPr>
        <w:t xml:space="preserve"> can exchange the mapping via </w:t>
      </w:r>
      <w:proofErr w:type="spellStart"/>
      <w:r>
        <w:rPr>
          <w:rFonts w:ascii="Arial" w:hAnsi="Arial" w:cs="Arial"/>
          <w:lang w:val="en-US" w:eastAsia="zh-CN"/>
        </w:rPr>
        <w:t>Xn</w:t>
      </w:r>
      <w:proofErr w:type="spellEnd"/>
      <w:r>
        <w:rPr>
          <w:rFonts w:ascii="Arial" w:hAnsi="Arial" w:cs="Arial"/>
          <w:lang w:val="en-US" w:eastAsia="zh-CN"/>
        </w:rPr>
        <w:t xml:space="preserve"> interface.</w:t>
      </w:r>
    </w:p>
    <w:p w:rsidR="00CD68E4" w:rsidRDefault="00CD68E4" w:rsidP="00AC695C">
      <w:pPr>
        <w:jc w:val="both"/>
        <w:rPr>
          <w:rFonts w:ascii="Arial" w:hAnsi="Arial" w:cs="Arial"/>
          <w:lang w:val="en-US" w:eastAsia="zh-CN"/>
        </w:rPr>
      </w:pPr>
      <w:r>
        <w:rPr>
          <w:rFonts w:ascii="Arial" w:hAnsi="Arial" w:cs="Arial"/>
          <w:lang w:val="en-US" w:eastAsia="zh-CN"/>
        </w:rPr>
        <w:t>F</w:t>
      </w:r>
      <w:r w:rsidR="001618F5">
        <w:rPr>
          <w:rFonts w:ascii="Arial" w:hAnsi="Arial" w:cs="Arial"/>
          <w:lang w:val="en-US" w:eastAsia="zh-CN"/>
        </w:rPr>
        <w:t xml:space="preserve">rom the respective of operator, we think option 1 can </w:t>
      </w:r>
      <w:r w:rsidR="006D768E">
        <w:rPr>
          <w:rFonts w:ascii="Arial" w:hAnsi="Arial" w:cs="Arial"/>
          <w:lang w:val="en-US" w:eastAsia="zh-CN"/>
        </w:rPr>
        <w:t>incur</w:t>
      </w:r>
      <w:r w:rsidR="006D768E">
        <w:rPr>
          <w:rFonts w:ascii="Arial" w:hAnsi="Arial" w:cs="Arial" w:hint="eastAsia"/>
          <w:lang w:val="en-US" w:eastAsia="zh-CN"/>
        </w:rPr>
        <w:t xml:space="preserve"> a big configuration </w:t>
      </w:r>
      <w:r w:rsidR="006D768E">
        <w:rPr>
          <w:rFonts w:ascii="Arial" w:hAnsi="Arial" w:cs="Arial"/>
          <w:lang w:val="en-US" w:eastAsia="zh-CN"/>
        </w:rPr>
        <w:t>burden</w:t>
      </w:r>
      <w:r w:rsidR="006D768E">
        <w:rPr>
          <w:rFonts w:ascii="Arial" w:hAnsi="Arial" w:cs="Arial" w:hint="eastAsia"/>
          <w:lang w:val="en-US" w:eastAsia="zh-CN"/>
        </w:rPr>
        <w:t xml:space="preserve"> to operators</w:t>
      </w:r>
      <w:r w:rsidR="001618F5">
        <w:rPr>
          <w:rFonts w:ascii="Arial" w:hAnsi="Arial" w:cs="Arial"/>
          <w:lang w:val="en-US" w:eastAsia="zh-CN"/>
        </w:rPr>
        <w:t xml:space="preserve">, </w:t>
      </w:r>
      <w:r w:rsidR="006D768E">
        <w:rPr>
          <w:rFonts w:ascii="Arial" w:hAnsi="Arial" w:cs="Arial" w:hint="eastAsia"/>
          <w:lang w:val="en-US" w:eastAsia="zh-CN"/>
        </w:rPr>
        <w:t xml:space="preserve">while </w:t>
      </w:r>
      <w:r w:rsidR="001618F5">
        <w:rPr>
          <w:rFonts w:ascii="Arial" w:hAnsi="Arial" w:cs="Arial"/>
          <w:lang w:val="en-US" w:eastAsia="zh-CN"/>
        </w:rPr>
        <w:t>option 2 is</w:t>
      </w:r>
      <w:r w:rsidR="00AC695C">
        <w:rPr>
          <w:rFonts w:ascii="Arial" w:hAnsi="Arial" w:cs="Arial"/>
          <w:lang w:val="en-US" w:eastAsia="zh-CN"/>
        </w:rPr>
        <w:t xml:space="preserve"> a</w:t>
      </w:r>
      <w:r w:rsidR="001618F5">
        <w:rPr>
          <w:rFonts w:ascii="Arial" w:hAnsi="Arial" w:cs="Arial"/>
          <w:lang w:val="en-US" w:eastAsia="zh-CN"/>
        </w:rPr>
        <w:t xml:space="preserve"> straightforward way to obtain the mapping supported by neighboring node. Thus, we prefer to </w:t>
      </w:r>
      <w:r w:rsidR="001618F5">
        <w:rPr>
          <w:rFonts w:ascii="Arial" w:hAnsi="Arial" w:cs="Arial"/>
          <w:lang w:val="en-US" w:eastAsia="zh-CN"/>
        </w:rPr>
        <w:lastRenderedPageBreak/>
        <w:t xml:space="preserve">introduce the </w:t>
      </w:r>
      <w:r w:rsidR="001618F5">
        <w:rPr>
          <w:rFonts w:ascii="Arial" w:hAnsi="Arial" w:cs="Arial"/>
          <w:lang w:eastAsia="zh-CN"/>
        </w:rPr>
        <w:t xml:space="preserve">the association between NSAG and S-NSSAI(s) via </w:t>
      </w:r>
      <w:proofErr w:type="spellStart"/>
      <w:r w:rsidR="001618F5">
        <w:rPr>
          <w:rFonts w:ascii="Arial" w:hAnsi="Arial" w:cs="Arial"/>
          <w:lang w:eastAsia="zh-CN"/>
        </w:rPr>
        <w:t>Xn</w:t>
      </w:r>
      <w:proofErr w:type="spellEnd"/>
      <w:r w:rsidR="001618F5">
        <w:rPr>
          <w:rFonts w:ascii="Arial" w:hAnsi="Arial" w:cs="Arial"/>
          <w:lang w:eastAsia="zh-CN"/>
        </w:rPr>
        <w:t xml:space="preserve"> interface.</w:t>
      </w:r>
      <w:r w:rsidR="0021371C">
        <w:rPr>
          <w:rFonts w:ascii="Arial" w:hAnsi="Arial" w:cs="Arial"/>
          <w:lang w:eastAsia="zh-CN"/>
        </w:rPr>
        <w:t xml:space="preserve"> As specified in current specification, RAN node can send</w:t>
      </w:r>
      <w:r w:rsidR="0021371C" w:rsidRPr="0021371C">
        <w:rPr>
          <w:rFonts w:ascii="Arial" w:hAnsi="Arial" w:cs="Arial"/>
          <w:lang w:eastAsia="zh-CN"/>
        </w:rPr>
        <w:t xml:space="preserve"> the supported S-NSSAIs per TA to neighbo</w:t>
      </w:r>
      <w:r w:rsidR="0021371C">
        <w:rPr>
          <w:rFonts w:ascii="Arial" w:hAnsi="Arial" w:cs="Arial"/>
          <w:lang w:eastAsia="zh-CN"/>
        </w:rPr>
        <w:t>u</w:t>
      </w:r>
      <w:r w:rsidR="0021371C" w:rsidRPr="0021371C">
        <w:rPr>
          <w:rFonts w:ascii="Arial" w:hAnsi="Arial" w:cs="Arial"/>
          <w:lang w:eastAsia="zh-CN"/>
        </w:rPr>
        <w:t>ring node</w:t>
      </w:r>
      <w:r w:rsidR="0021371C">
        <w:rPr>
          <w:rFonts w:ascii="Arial" w:hAnsi="Arial" w:cs="Arial"/>
          <w:lang w:eastAsia="zh-CN"/>
        </w:rPr>
        <w:t xml:space="preserve">, </w:t>
      </w:r>
      <w:r w:rsidR="00AC695C">
        <w:rPr>
          <w:rFonts w:ascii="Arial" w:hAnsi="Arial" w:cs="Arial"/>
          <w:lang w:eastAsia="zh-CN"/>
        </w:rPr>
        <w:t xml:space="preserve">so </w:t>
      </w:r>
      <w:r w:rsidR="0021371C">
        <w:rPr>
          <w:rFonts w:ascii="Arial" w:hAnsi="Arial" w:cs="Arial"/>
          <w:lang w:eastAsia="zh-CN"/>
        </w:rPr>
        <w:t xml:space="preserve">it is </w:t>
      </w:r>
      <w:r w:rsidR="007D4776">
        <w:rPr>
          <w:rFonts w:ascii="Arial" w:hAnsi="Arial" w:cs="Arial"/>
          <w:lang w:eastAsia="zh-CN"/>
        </w:rPr>
        <w:t>simple</w:t>
      </w:r>
      <w:r w:rsidR="0021371C">
        <w:rPr>
          <w:rFonts w:ascii="Arial" w:hAnsi="Arial" w:cs="Arial"/>
          <w:lang w:eastAsia="zh-CN"/>
        </w:rPr>
        <w:t xml:space="preserve"> to introduce </w:t>
      </w:r>
      <w:r w:rsidR="0021371C" w:rsidRPr="0021371C">
        <w:rPr>
          <w:rFonts w:ascii="Arial" w:hAnsi="Arial" w:cs="Arial"/>
          <w:lang w:eastAsia="zh-CN"/>
        </w:rPr>
        <w:t xml:space="preserve">the association between NSAG and S-NSSAI(s) in </w:t>
      </w:r>
      <w:r w:rsidR="0021371C" w:rsidRPr="00C37B7E">
        <w:rPr>
          <w:rFonts w:ascii="Arial" w:hAnsi="Arial" w:cs="Arial"/>
          <w:i/>
          <w:iCs/>
          <w:lang w:eastAsia="zh-CN"/>
        </w:rPr>
        <w:t>TAI Slice Support List</w:t>
      </w:r>
      <w:r w:rsidR="0021371C" w:rsidRPr="0021371C">
        <w:rPr>
          <w:rFonts w:ascii="Arial" w:hAnsi="Arial" w:cs="Arial"/>
          <w:lang w:eastAsia="zh-CN"/>
        </w:rPr>
        <w:t xml:space="preserve"> and </w:t>
      </w:r>
      <w:r w:rsidR="0021371C" w:rsidRPr="00C37B7E">
        <w:rPr>
          <w:rFonts w:ascii="Arial" w:hAnsi="Arial" w:cs="Arial"/>
          <w:i/>
          <w:iCs/>
          <w:lang w:eastAsia="zh-CN"/>
        </w:rPr>
        <w:t xml:space="preserve">Extended TAI Slice Support List </w:t>
      </w:r>
      <w:r w:rsidR="0021371C" w:rsidRPr="0021371C">
        <w:rPr>
          <w:rFonts w:ascii="Arial" w:hAnsi="Arial" w:cs="Arial"/>
          <w:lang w:eastAsia="zh-CN"/>
        </w:rPr>
        <w:t>to support this feature.</w:t>
      </w:r>
    </w:p>
    <w:p w:rsidR="007C2EF5" w:rsidRDefault="007C2EF5" w:rsidP="007C2EF5">
      <w:pPr>
        <w:jc w:val="both"/>
        <w:rPr>
          <w:rFonts w:ascii="Arial" w:hAnsi="Arial" w:cs="Arial"/>
          <w:b/>
          <w:bCs/>
          <w:lang w:eastAsia="zh-CN"/>
        </w:rPr>
      </w:pPr>
      <w:r w:rsidRPr="001C5BD2">
        <w:rPr>
          <w:rFonts w:ascii="Arial" w:hAnsi="Arial" w:cs="Arial"/>
          <w:b/>
          <w:bCs/>
          <w:lang w:eastAsia="zh-CN"/>
        </w:rPr>
        <w:t>P</w:t>
      </w:r>
      <w:r w:rsidRPr="001C5BD2">
        <w:rPr>
          <w:rFonts w:ascii="Arial" w:hAnsi="Arial" w:cs="Arial" w:hint="eastAsia"/>
          <w:b/>
          <w:bCs/>
          <w:lang w:eastAsia="zh-CN"/>
        </w:rPr>
        <w:t>roposal</w:t>
      </w:r>
      <w:r w:rsidRPr="001C5BD2">
        <w:rPr>
          <w:rFonts w:ascii="Arial" w:hAnsi="Arial" w:cs="Arial"/>
          <w:b/>
          <w:bCs/>
          <w:lang w:eastAsia="zh-CN"/>
        </w:rPr>
        <w:t xml:space="preserve"> </w:t>
      </w:r>
      <w:r>
        <w:rPr>
          <w:rFonts w:ascii="Arial" w:hAnsi="Arial" w:cs="Arial"/>
          <w:b/>
          <w:bCs/>
          <w:lang w:eastAsia="zh-CN"/>
        </w:rPr>
        <w:t>2</w:t>
      </w:r>
      <w:r w:rsidRPr="001C5BD2">
        <w:rPr>
          <w:rFonts w:ascii="Arial" w:hAnsi="Arial" w:cs="Arial" w:hint="eastAsia"/>
          <w:b/>
          <w:bCs/>
          <w:lang w:eastAsia="zh-CN"/>
        </w:rPr>
        <w:t>:</w:t>
      </w:r>
      <w:r w:rsidRPr="001C5BD2">
        <w:rPr>
          <w:rFonts w:ascii="Arial" w:hAnsi="Arial" w:cs="Arial"/>
          <w:b/>
          <w:bCs/>
          <w:lang w:eastAsia="zh-CN"/>
        </w:rPr>
        <w:t xml:space="preserve"> </w:t>
      </w:r>
      <w:r w:rsidRPr="001C5BD2">
        <w:rPr>
          <w:rFonts w:ascii="Arial" w:hAnsi="Arial" w:cs="Arial" w:hint="eastAsia"/>
          <w:b/>
          <w:bCs/>
          <w:lang w:eastAsia="zh-CN"/>
        </w:rPr>
        <w:t>I</w:t>
      </w:r>
      <w:r w:rsidRPr="001C5BD2">
        <w:rPr>
          <w:rFonts w:ascii="Arial" w:hAnsi="Arial" w:cs="Arial"/>
          <w:b/>
          <w:bCs/>
          <w:lang w:eastAsia="zh-CN"/>
        </w:rPr>
        <w:t xml:space="preserve">ntroduce </w:t>
      </w:r>
      <w:r w:rsidRPr="001C5BD2">
        <w:rPr>
          <w:rFonts w:ascii="Arial" w:hAnsi="Arial" w:cs="Arial"/>
          <w:b/>
          <w:bCs/>
          <w:i/>
          <w:iCs/>
          <w:lang w:eastAsia="zh-CN"/>
        </w:rPr>
        <w:t>N</w:t>
      </w:r>
      <w:r w:rsidR="0063639C">
        <w:rPr>
          <w:rFonts w:ascii="Arial" w:hAnsi="Arial" w:cs="Arial"/>
          <w:b/>
          <w:bCs/>
          <w:i/>
          <w:iCs/>
          <w:lang w:eastAsia="zh-CN"/>
        </w:rPr>
        <w:t>SAG ID</w:t>
      </w:r>
      <w:r w:rsidRPr="001C5BD2">
        <w:rPr>
          <w:rFonts w:ascii="Arial" w:hAnsi="Arial" w:cs="Arial"/>
          <w:b/>
          <w:bCs/>
          <w:i/>
          <w:iCs/>
          <w:lang w:eastAsia="zh-CN"/>
        </w:rPr>
        <w:t xml:space="preserve"> for cell reselection </w:t>
      </w:r>
      <w:r w:rsidRPr="0063639C">
        <w:rPr>
          <w:rFonts w:ascii="Arial" w:hAnsi="Arial" w:cs="Arial"/>
          <w:b/>
          <w:bCs/>
          <w:lang w:eastAsia="zh-CN"/>
        </w:rPr>
        <w:t xml:space="preserve">IE </w:t>
      </w:r>
      <w:r w:rsidRPr="001C5BD2">
        <w:rPr>
          <w:rFonts w:ascii="Arial" w:hAnsi="Arial" w:cs="Arial"/>
          <w:b/>
          <w:bCs/>
          <w:lang w:eastAsia="zh-CN"/>
        </w:rPr>
        <w:t xml:space="preserve">in </w:t>
      </w:r>
      <w:r w:rsidRPr="001C5BD2">
        <w:rPr>
          <w:rFonts w:ascii="Arial" w:hAnsi="Arial" w:cs="Arial"/>
          <w:b/>
          <w:bCs/>
          <w:i/>
          <w:iCs/>
          <w:lang w:eastAsia="zh-CN"/>
        </w:rPr>
        <w:t>Slice Support List</w:t>
      </w:r>
      <w:r w:rsidRPr="001C5BD2">
        <w:rPr>
          <w:rFonts w:ascii="Arial" w:hAnsi="Arial" w:cs="Arial"/>
          <w:b/>
          <w:bCs/>
          <w:lang w:eastAsia="zh-CN"/>
        </w:rPr>
        <w:t xml:space="preserve"> and </w:t>
      </w:r>
      <w:r w:rsidRPr="001C5BD2">
        <w:rPr>
          <w:rFonts w:ascii="Arial" w:hAnsi="Arial" w:cs="Arial"/>
          <w:b/>
          <w:bCs/>
          <w:i/>
          <w:iCs/>
          <w:lang w:eastAsia="zh-CN"/>
        </w:rPr>
        <w:t>Extended Slice Support List</w:t>
      </w:r>
      <w:r w:rsidRPr="001C5BD2">
        <w:rPr>
          <w:rFonts w:ascii="Arial" w:hAnsi="Arial" w:cs="Arial"/>
          <w:b/>
          <w:bCs/>
          <w:lang w:eastAsia="zh-CN"/>
        </w:rPr>
        <w:t xml:space="preserve"> in </w:t>
      </w:r>
      <w:r w:rsidR="00C47461" w:rsidRPr="00C47461">
        <w:rPr>
          <w:rFonts w:ascii="Arial" w:hAnsi="Arial" w:cs="Arial"/>
          <w:b/>
          <w:bCs/>
          <w:lang w:eastAsia="zh-CN"/>
        </w:rPr>
        <w:t>XN SETUP REQUEST/ XN SETUP RESPONSE/</w:t>
      </w:r>
      <w:r w:rsidR="0096381C">
        <w:rPr>
          <w:rFonts w:ascii="Arial" w:hAnsi="Arial" w:cs="Arial"/>
          <w:b/>
          <w:bCs/>
          <w:lang w:eastAsia="zh-CN"/>
        </w:rPr>
        <w:t xml:space="preserve"> </w:t>
      </w:r>
      <w:r w:rsidR="00C47461" w:rsidRPr="00C47461">
        <w:rPr>
          <w:rFonts w:ascii="Arial" w:hAnsi="Arial" w:cs="Arial"/>
          <w:b/>
          <w:bCs/>
          <w:lang w:eastAsia="zh-CN"/>
        </w:rPr>
        <w:t>NG-RAN NODE CONFIGURATION UPDATE</w:t>
      </w:r>
      <w:r w:rsidRPr="001C5BD2">
        <w:rPr>
          <w:rFonts w:ascii="Arial" w:hAnsi="Arial" w:cs="Arial"/>
          <w:b/>
          <w:bCs/>
          <w:lang w:eastAsia="zh-CN"/>
        </w:rPr>
        <w:t xml:space="preserve"> message.</w:t>
      </w:r>
    </w:p>
    <w:p w:rsidR="00024CE3" w:rsidRPr="007C2EF5" w:rsidRDefault="00024CE3" w:rsidP="00E17629">
      <w:pPr>
        <w:rPr>
          <w:rFonts w:ascii="Arial" w:hAnsi="Arial" w:cs="Arial"/>
          <w:lang w:eastAsia="zh-CN"/>
        </w:rPr>
      </w:pPr>
    </w:p>
    <w:p w:rsidR="00466637" w:rsidRPr="00466637" w:rsidRDefault="00466637" w:rsidP="00466637">
      <w:pPr>
        <w:pStyle w:val="2"/>
        <w:rPr>
          <w:rFonts w:cs="Arial"/>
          <w:sz w:val="28"/>
          <w:szCs w:val="18"/>
          <w:lang w:eastAsia="zh-CN"/>
        </w:rPr>
      </w:pPr>
      <w:r w:rsidRPr="00466637">
        <w:rPr>
          <w:rFonts w:cs="Arial" w:hint="eastAsia"/>
          <w:sz w:val="28"/>
          <w:szCs w:val="18"/>
          <w:lang w:eastAsia="zh-CN"/>
        </w:rPr>
        <w:t>2</w:t>
      </w:r>
      <w:r w:rsidRPr="00466637">
        <w:rPr>
          <w:rFonts w:cs="Arial"/>
          <w:sz w:val="28"/>
          <w:szCs w:val="18"/>
          <w:lang w:eastAsia="zh-CN"/>
        </w:rPr>
        <w:t>.</w:t>
      </w:r>
      <w:r w:rsidR="00E25CB8">
        <w:rPr>
          <w:rFonts w:cs="Arial"/>
          <w:sz w:val="28"/>
          <w:szCs w:val="18"/>
          <w:lang w:eastAsia="zh-CN"/>
        </w:rPr>
        <w:t>3</w:t>
      </w:r>
      <w:r w:rsidRPr="00466637">
        <w:rPr>
          <w:rFonts w:cs="Arial"/>
          <w:sz w:val="28"/>
          <w:szCs w:val="18"/>
          <w:lang w:eastAsia="zh-CN"/>
        </w:rPr>
        <w:t xml:space="preserve"> </w:t>
      </w:r>
      <w:r>
        <w:rPr>
          <w:rFonts w:cs="Arial"/>
          <w:sz w:val="28"/>
          <w:szCs w:val="18"/>
          <w:lang w:eastAsia="zh-CN"/>
        </w:rPr>
        <w:t>I</w:t>
      </w:r>
      <w:r w:rsidRPr="00466637">
        <w:rPr>
          <w:rFonts w:cs="Arial"/>
          <w:sz w:val="28"/>
          <w:szCs w:val="18"/>
          <w:lang w:eastAsia="zh-CN"/>
        </w:rPr>
        <w:t xml:space="preserve">mpacts on </w:t>
      </w:r>
      <w:r>
        <w:rPr>
          <w:rFonts w:cs="Arial"/>
          <w:sz w:val="28"/>
          <w:szCs w:val="18"/>
          <w:lang w:eastAsia="zh-CN"/>
        </w:rPr>
        <w:t>F1</w:t>
      </w:r>
      <w:r w:rsidRPr="00466637">
        <w:rPr>
          <w:rFonts w:cs="Arial"/>
          <w:sz w:val="28"/>
          <w:szCs w:val="18"/>
          <w:lang w:eastAsia="zh-CN"/>
        </w:rPr>
        <w:t xml:space="preserve"> interface</w:t>
      </w:r>
    </w:p>
    <w:p w:rsidR="00E25CB8" w:rsidRDefault="0073124B" w:rsidP="00E25CB8">
      <w:pPr>
        <w:jc w:val="both"/>
        <w:rPr>
          <w:rFonts w:ascii="Arial" w:hAnsi="Arial" w:cs="Arial"/>
          <w:lang w:eastAsia="zh-CN"/>
        </w:rPr>
      </w:pPr>
      <w:r w:rsidRPr="0073124B">
        <w:rPr>
          <w:rFonts w:ascii="Arial" w:hAnsi="Arial" w:cs="Arial" w:hint="eastAsia"/>
          <w:lang w:val="en-US" w:eastAsia="zh-CN"/>
        </w:rPr>
        <w:t xml:space="preserve">In CU-DU split architecture, </w:t>
      </w:r>
      <w:r>
        <w:rPr>
          <w:rFonts w:ascii="Arial" w:hAnsi="Arial" w:cs="Arial"/>
          <w:lang w:val="en-US" w:eastAsia="zh-CN"/>
        </w:rPr>
        <w:t>s</w:t>
      </w:r>
      <w:r w:rsidRPr="0073124B">
        <w:rPr>
          <w:rFonts w:ascii="Arial" w:hAnsi="Arial" w:cs="Arial" w:hint="eastAsia"/>
          <w:lang w:val="en-US" w:eastAsia="zh-CN"/>
        </w:rPr>
        <w:t xml:space="preserve">lice </w:t>
      </w:r>
      <w:r>
        <w:rPr>
          <w:rFonts w:ascii="Arial" w:hAnsi="Arial" w:cs="Arial"/>
          <w:lang w:val="en-US" w:eastAsia="zh-CN"/>
        </w:rPr>
        <w:t>info</w:t>
      </w:r>
      <w:r w:rsidRPr="0073124B">
        <w:rPr>
          <w:rFonts w:ascii="Arial" w:hAnsi="Arial" w:cs="Arial" w:hint="eastAsia"/>
          <w:lang w:val="en-US" w:eastAsia="zh-CN"/>
        </w:rPr>
        <w:t xml:space="preserve"> is configured in the </w:t>
      </w:r>
      <w:proofErr w:type="spellStart"/>
      <w:r>
        <w:rPr>
          <w:rFonts w:ascii="Arial" w:hAnsi="Arial" w:cs="Arial"/>
          <w:lang w:val="en-US" w:eastAsia="zh-CN"/>
        </w:rPr>
        <w:t>gNB</w:t>
      </w:r>
      <w:proofErr w:type="spellEnd"/>
      <w:r>
        <w:rPr>
          <w:rFonts w:ascii="Arial" w:hAnsi="Arial" w:cs="Arial"/>
          <w:lang w:val="en-US" w:eastAsia="zh-CN"/>
        </w:rPr>
        <w:t>-</w:t>
      </w:r>
      <w:r w:rsidRPr="0073124B">
        <w:rPr>
          <w:rFonts w:ascii="Arial" w:hAnsi="Arial" w:cs="Arial" w:hint="eastAsia"/>
          <w:lang w:val="en-US" w:eastAsia="zh-CN"/>
        </w:rPr>
        <w:t xml:space="preserve">DU, it is also necessary for </w:t>
      </w:r>
      <w:proofErr w:type="spellStart"/>
      <w:r>
        <w:rPr>
          <w:rFonts w:ascii="Arial" w:hAnsi="Arial" w:cs="Arial"/>
          <w:lang w:val="en-US" w:eastAsia="zh-CN"/>
        </w:rPr>
        <w:t>gNB</w:t>
      </w:r>
      <w:proofErr w:type="spellEnd"/>
      <w:r>
        <w:rPr>
          <w:rFonts w:ascii="Arial" w:hAnsi="Arial" w:cs="Arial"/>
          <w:lang w:val="en-US" w:eastAsia="zh-CN"/>
        </w:rPr>
        <w:t>-</w:t>
      </w:r>
      <w:r w:rsidRPr="0073124B">
        <w:rPr>
          <w:rFonts w:ascii="Arial" w:hAnsi="Arial" w:cs="Arial" w:hint="eastAsia"/>
          <w:lang w:val="en-US" w:eastAsia="zh-CN"/>
        </w:rPr>
        <w:t xml:space="preserve">DU provides the </w:t>
      </w:r>
      <w:r>
        <w:rPr>
          <w:rFonts w:ascii="Arial" w:hAnsi="Arial" w:cs="Arial"/>
          <w:lang w:val="en-US" w:eastAsia="zh-CN"/>
        </w:rPr>
        <w:t xml:space="preserve">slice </w:t>
      </w:r>
      <w:r w:rsidRPr="0073124B">
        <w:rPr>
          <w:rFonts w:ascii="Arial" w:hAnsi="Arial" w:cs="Arial" w:hint="eastAsia"/>
          <w:lang w:val="en-US" w:eastAsia="zh-CN"/>
        </w:rPr>
        <w:t xml:space="preserve">info to </w:t>
      </w:r>
      <w:proofErr w:type="spellStart"/>
      <w:r>
        <w:rPr>
          <w:rFonts w:ascii="Arial" w:hAnsi="Arial" w:cs="Arial"/>
          <w:lang w:val="en-US" w:eastAsia="zh-CN"/>
        </w:rPr>
        <w:t>gNB</w:t>
      </w:r>
      <w:proofErr w:type="spellEnd"/>
      <w:r>
        <w:rPr>
          <w:rFonts w:ascii="Arial" w:hAnsi="Arial" w:cs="Arial"/>
          <w:lang w:val="en-US" w:eastAsia="zh-CN"/>
        </w:rPr>
        <w:t>-</w:t>
      </w:r>
      <w:r w:rsidRPr="0073124B">
        <w:rPr>
          <w:rFonts w:ascii="Arial" w:hAnsi="Arial" w:cs="Arial" w:hint="eastAsia"/>
          <w:lang w:val="en-US" w:eastAsia="zh-CN"/>
        </w:rPr>
        <w:t xml:space="preserve">CU. </w:t>
      </w:r>
      <w:r w:rsidR="00E25CB8">
        <w:rPr>
          <w:rFonts w:ascii="Arial" w:hAnsi="Arial" w:cs="Arial"/>
          <w:lang w:val="en-US" w:eastAsia="zh-CN"/>
        </w:rPr>
        <w:t>The similar logic as clause 2.1 can be used, that is</w:t>
      </w:r>
      <w:r w:rsidR="00E25CB8">
        <w:rPr>
          <w:rFonts w:ascii="Arial" w:hAnsi="Arial" w:cs="Arial"/>
          <w:lang w:eastAsia="zh-CN"/>
        </w:rPr>
        <w:t xml:space="preserve"> to introduce the association between NSAG and S-NSSAI(s) in </w:t>
      </w:r>
      <w:r w:rsidR="00E25CB8" w:rsidRPr="001C5BD2">
        <w:rPr>
          <w:rFonts w:ascii="Arial" w:hAnsi="Arial" w:cs="Arial"/>
          <w:i/>
          <w:iCs/>
          <w:lang w:eastAsia="zh-CN"/>
        </w:rPr>
        <w:t>TAI Slice Support List</w:t>
      </w:r>
      <w:r w:rsidR="00E25CB8">
        <w:rPr>
          <w:rFonts w:ascii="Arial" w:hAnsi="Arial" w:cs="Arial"/>
          <w:lang w:eastAsia="zh-CN"/>
        </w:rPr>
        <w:t xml:space="preserve"> and </w:t>
      </w:r>
      <w:r w:rsidR="00E25CB8" w:rsidRPr="001C5BD2">
        <w:rPr>
          <w:rFonts w:ascii="Arial" w:hAnsi="Arial" w:cs="Arial"/>
          <w:i/>
          <w:iCs/>
          <w:lang w:eastAsia="zh-CN"/>
        </w:rPr>
        <w:t>Extended TAI Slice Support List</w:t>
      </w:r>
      <w:r w:rsidR="00E25CB8">
        <w:rPr>
          <w:rFonts w:ascii="Arial" w:hAnsi="Arial" w:cs="Arial"/>
          <w:lang w:eastAsia="zh-CN"/>
        </w:rPr>
        <w:t xml:space="preserve"> to support slice based cell reselection and RACH.</w:t>
      </w:r>
    </w:p>
    <w:p w:rsidR="00466637" w:rsidRPr="005B48FB" w:rsidRDefault="00E25CB8" w:rsidP="005B48FB">
      <w:pPr>
        <w:jc w:val="both"/>
        <w:rPr>
          <w:rFonts w:ascii="Arial" w:hAnsi="Arial" w:cs="Arial"/>
          <w:b/>
          <w:bCs/>
          <w:lang w:eastAsia="zh-CN"/>
        </w:rPr>
      </w:pPr>
      <w:r w:rsidRPr="001C5BD2">
        <w:rPr>
          <w:rFonts w:ascii="Arial" w:hAnsi="Arial" w:cs="Arial"/>
          <w:b/>
          <w:bCs/>
          <w:lang w:eastAsia="zh-CN"/>
        </w:rPr>
        <w:t>P</w:t>
      </w:r>
      <w:r w:rsidRPr="001C5BD2">
        <w:rPr>
          <w:rFonts w:ascii="Arial" w:hAnsi="Arial" w:cs="Arial" w:hint="eastAsia"/>
          <w:b/>
          <w:bCs/>
          <w:lang w:eastAsia="zh-CN"/>
        </w:rPr>
        <w:t>roposal</w:t>
      </w:r>
      <w:r w:rsidRPr="001C5BD2">
        <w:rPr>
          <w:rFonts w:ascii="Arial" w:hAnsi="Arial" w:cs="Arial"/>
          <w:b/>
          <w:bCs/>
          <w:lang w:eastAsia="zh-CN"/>
        </w:rPr>
        <w:t xml:space="preserve"> </w:t>
      </w:r>
      <w:r>
        <w:rPr>
          <w:rFonts w:ascii="Arial" w:hAnsi="Arial" w:cs="Arial"/>
          <w:b/>
          <w:bCs/>
          <w:lang w:eastAsia="zh-CN"/>
        </w:rPr>
        <w:t>3</w:t>
      </w:r>
      <w:r w:rsidRPr="001C5BD2">
        <w:rPr>
          <w:rFonts w:ascii="Arial" w:hAnsi="Arial" w:cs="Arial" w:hint="eastAsia"/>
          <w:b/>
          <w:bCs/>
          <w:lang w:eastAsia="zh-CN"/>
        </w:rPr>
        <w:t>:</w:t>
      </w:r>
      <w:r w:rsidRPr="001C5BD2">
        <w:rPr>
          <w:rFonts w:ascii="Arial" w:hAnsi="Arial" w:cs="Arial"/>
          <w:b/>
          <w:bCs/>
          <w:lang w:eastAsia="zh-CN"/>
        </w:rPr>
        <w:t xml:space="preserve"> </w:t>
      </w:r>
      <w:r w:rsidRPr="001C5BD2">
        <w:rPr>
          <w:rFonts w:ascii="Arial" w:hAnsi="Arial" w:cs="Arial" w:hint="eastAsia"/>
          <w:b/>
          <w:bCs/>
          <w:lang w:eastAsia="zh-CN"/>
        </w:rPr>
        <w:t>I</w:t>
      </w:r>
      <w:r w:rsidRPr="001C5BD2">
        <w:rPr>
          <w:rFonts w:ascii="Arial" w:hAnsi="Arial" w:cs="Arial"/>
          <w:b/>
          <w:bCs/>
          <w:lang w:eastAsia="zh-CN"/>
        </w:rPr>
        <w:t xml:space="preserve">ntroduce </w:t>
      </w:r>
      <w:r w:rsidRPr="001C5BD2">
        <w:rPr>
          <w:rFonts w:ascii="Arial" w:hAnsi="Arial" w:cs="Arial"/>
          <w:b/>
          <w:bCs/>
          <w:i/>
          <w:iCs/>
          <w:lang w:eastAsia="zh-CN"/>
        </w:rPr>
        <w:t>N</w:t>
      </w:r>
      <w:r w:rsidR="0063639C">
        <w:rPr>
          <w:rFonts w:ascii="Arial" w:hAnsi="Arial" w:cs="Arial"/>
          <w:b/>
          <w:bCs/>
          <w:i/>
          <w:iCs/>
          <w:lang w:eastAsia="zh-CN"/>
        </w:rPr>
        <w:t>SAG ID</w:t>
      </w:r>
      <w:r w:rsidRPr="001C5BD2">
        <w:rPr>
          <w:rFonts w:ascii="Arial" w:hAnsi="Arial" w:cs="Arial"/>
          <w:b/>
          <w:bCs/>
          <w:i/>
          <w:iCs/>
          <w:lang w:eastAsia="zh-CN"/>
        </w:rPr>
        <w:t xml:space="preserve"> for cell reselection</w:t>
      </w:r>
      <w:r w:rsidRPr="0063639C">
        <w:rPr>
          <w:rFonts w:ascii="Arial" w:hAnsi="Arial" w:cs="Arial"/>
          <w:b/>
          <w:bCs/>
          <w:lang w:eastAsia="zh-CN"/>
        </w:rPr>
        <w:t xml:space="preserve"> IE </w:t>
      </w:r>
      <w:r>
        <w:rPr>
          <w:rFonts w:ascii="Arial" w:hAnsi="Arial" w:cs="Arial"/>
          <w:b/>
          <w:bCs/>
          <w:lang w:eastAsia="zh-CN"/>
        </w:rPr>
        <w:t xml:space="preserve">and </w:t>
      </w:r>
      <w:r w:rsidRPr="001C5BD2">
        <w:rPr>
          <w:rFonts w:ascii="Arial" w:hAnsi="Arial" w:cs="Arial"/>
          <w:b/>
          <w:bCs/>
          <w:i/>
          <w:iCs/>
          <w:lang w:eastAsia="zh-CN"/>
        </w:rPr>
        <w:t>N</w:t>
      </w:r>
      <w:r w:rsidR="0063639C">
        <w:rPr>
          <w:rFonts w:ascii="Arial" w:hAnsi="Arial" w:cs="Arial"/>
          <w:b/>
          <w:bCs/>
          <w:i/>
          <w:iCs/>
          <w:lang w:eastAsia="zh-CN"/>
        </w:rPr>
        <w:t>SAG ID</w:t>
      </w:r>
      <w:r w:rsidRPr="001C5BD2">
        <w:rPr>
          <w:rFonts w:ascii="Arial" w:hAnsi="Arial" w:cs="Arial"/>
          <w:b/>
          <w:bCs/>
          <w:i/>
          <w:iCs/>
          <w:lang w:eastAsia="zh-CN"/>
        </w:rPr>
        <w:t xml:space="preserve"> for RACH </w:t>
      </w:r>
      <w:r w:rsidRPr="0063639C">
        <w:rPr>
          <w:rFonts w:ascii="Arial" w:hAnsi="Arial" w:cs="Arial"/>
          <w:b/>
          <w:bCs/>
          <w:lang w:eastAsia="zh-CN"/>
        </w:rPr>
        <w:t>IE</w:t>
      </w:r>
      <w:r w:rsidRPr="001C5BD2">
        <w:rPr>
          <w:rFonts w:ascii="Arial" w:hAnsi="Arial" w:cs="Arial"/>
          <w:b/>
          <w:bCs/>
          <w:lang w:eastAsia="zh-CN"/>
        </w:rPr>
        <w:t xml:space="preserve"> in </w:t>
      </w:r>
      <w:r w:rsidRPr="001C5BD2">
        <w:rPr>
          <w:rFonts w:ascii="Arial" w:hAnsi="Arial" w:cs="Arial"/>
          <w:b/>
          <w:bCs/>
          <w:i/>
          <w:iCs/>
          <w:lang w:eastAsia="zh-CN"/>
        </w:rPr>
        <w:t>Slice Support List</w:t>
      </w:r>
      <w:r w:rsidRPr="001C5BD2">
        <w:rPr>
          <w:rFonts w:ascii="Arial" w:hAnsi="Arial" w:cs="Arial"/>
          <w:b/>
          <w:bCs/>
          <w:lang w:eastAsia="zh-CN"/>
        </w:rPr>
        <w:t xml:space="preserve"> and </w:t>
      </w:r>
      <w:r w:rsidRPr="001C5BD2">
        <w:rPr>
          <w:rFonts w:ascii="Arial" w:hAnsi="Arial" w:cs="Arial"/>
          <w:b/>
          <w:bCs/>
          <w:i/>
          <w:iCs/>
          <w:lang w:eastAsia="zh-CN"/>
        </w:rPr>
        <w:t>Extended Slice Support List</w:t>
      </w:r>
      <w:r w:rsidRPr="001C5BD2">
        <w:rPr>
          <w:rFonts w:ascii="Arial" w:hAnsi="Arial" w:cs="Arial"/>
          <w:b/>
          <w:bCs/>
          <w:lang w:eastAsia="zh-CN"/>
        </w:rPr>
        <w:t xml:space="preserve"> in NG SETUP REQUEST and RAN CONFIGURATION UPDATE message.</w:t>
      </w:r>
    </w:p>
    <w:p w:rsidR="00CD4C7B" w:rsidRPr="000217A8" w:rsidRDefault="00B03536" w:rsidP="00CD4C7B">
      <w:pPr>
        <w:pStyle w:val="1"/>
        <w:rPr>
          <w:rFonts w:cs="Arial"/>
        </w:rPr>
      </w:pPr>
      <w:r w:rsidRPr="000217A8">
        <w:rPr>
          <w:rFonts w:cs="Arial"/>
          <w:lang w:eastAsia="zh-CN"/>
        </w:rPr>
        <w:t>3</w:t>
      </w:r>
      <w:r w:rsidR="00CD4C7B" w:rsidRPr="000217A8">
        <w:rPr>
          <w:rFonts w:cs="Arial"/>
        </w:rPr>
        <w:tab/>
      </w:r>
      <w:r w:rsidR="001F5C44" w:rsidRPr="000217A8">
        <w:rPr>
          <w:rFonts w:cs="Arial"/>
        </w:rPr>
        <w:t>Conclusion</w:t>
      </w:r>
    </w:p>
    <w:p w:rsidR="00CD4C7B" w:rsidRDefault="00A242F5" w:rsidP="00ED70DE">
      <w:pPr>
        <w:jc w:val="both"/>
        <w:rPr>
          <w:rFonts w:ascii="Arial" w:hAnsi="Arial" w:cs="Arial"/>
          <w:lang w:eastAsia="zh-CN"/>
        </w:rPr>
      </w:pPr>
      <w:r w:rsidRPr="000217A8">
        <w:rPr>
          <w:rFonts w:ascii="Arial" w:hAnsi="Arial" w:cs="Arial"/>
        </w:rPr>
        <w:t xml:space="preserve">This </w:t>
      </w:r>
      <w:r w:rsidR="000302C1" w:rsidRPr="000217A8">
        <w:rPr>
          <w:rFonts w:ascii="Arial" w:hAnsi="Arial" w:cs="Arial"/>
          <w:lang w:eastAsia="zh-CN"/>
        </w:rPr>
        <w:t>contribution discusses</w:t>
      </w:r>
      <w:r w:rsidR="00ED70DE">
        <w:rPr>
          <w:rFonts w:ascii="Arial" w:hAnsi="Arial" w:cs="Arial"/>
          <w:lang w:eastAsia="zh-CN"/>
        </w:rPr>
        <w:t xml:space="preserve"> the open issues on slice group and slice </w:t>
      </w:r>
      <w:r w:rsidR="005B48FB">
        <w:rPr>
          <w:rFonts w:ascii="Arial" w:hAnsi="Arial" w:cs="Arial"/>
          <w:lang w:eastAsia="zh-CN"/>
        </w:rPr>
        <w:t>priority</w:t>
      </w:r>
      <w:r w:rsidR="0067066E" w:rsidRPr="000217A8">
        <w:rPr>
          <w:rFonts w:ascii="Arial" w:hAnsi="Arial" w:cs="Arial"/>
          <w:lang w:eastAsia="zh-CN"/>
        </w:rPr>
        <w:t xml:space="preserve">, and provides following </w:t>
      </w:r>
      <w:r w:rsidR="00C716A3">
        <w:rPr>
          <w:rFonts w:ascii="Arial" w:hAnsi="Arial" w:cs="Arial"/>
          <w:lang w:eastAsia="zh-CN"/>
        </w:rPr>
        <w:t xml:space="preserve">observations and </w:t>
      </w:r>
      <w:r w:rsidR="0067066E" w:rsidRPr="000217A8">
        <w:rPr>
          <w:rFonts w:ascii="Arial" w:hAnsi="Arial" w:cs="Arial"/>
          <w:lang w:eastAsia="zh-CN"/>
        </w:rPr>
        <w:t>proposals</w:t>
      </w:r>
      <w:r w:rsidR="00ED70DE">
        <w:rPr>
          <w:rFonts w:ascii="Arial" w:hAnsi="Arial" w:cs="Arial"/>
          <w:lang w:eastAsia="zh-CN"/>
        </w:rPr>
        <w:t>:</w:t>
      </w:r>
    </w:p>
    <w:p w:rsidR="00C716A3" w:rsidRPr="00E20AC1" w:rsidRDefault="00C716A3" w:rsidP="00C716A3">
      <w:pPr>
        <w:rPr>
          <w:rFonts w:ascii="Arial" w:hAnsi="Arial" w:cs="Arial"/>
          <w:b/>
          <w:bCs/>
          <w:lang w:eastAsia="zh-CN"/>
        </w:rPr>
      </w:pPr>
      <w:r w:rsidRPr="00E20AC1">
        <w:rPr>
          <w:rFonts w:ascii="Arial" w:hAnsi="Arial" w:cs="Arial" w:hint="eastAsia"/>
          <w:b/>
          <w:bCs/>
          <w:lang w:eastAsia="zh-CN"/>
        </w:rPr>
        <w:t>Observation</w:t>
      </w:r>
      <w:r w:rsidRPr="00E20AC1">
        <w:rPr>
          <w:rFonts w:ascii="Arial" w:hAnsi="Arial" w:cs="Arial"/>
          <w:b/>
          <w:bCs/>
          <w:lang w:eastAsia="zh-CN"/>
        </w:rPr>
        <w:t xml:space="preserve"> 1</w:t>
      </w:r>
      <w:r w:rsidRPr="00E20AC1">
        <w:rPr>
          <w:rFonts w:ascii="Arial" w:hAnsi="Arial" w:cs="Arial" w:hint="eastAsia"/>
          <w:b/>
          <w:bCs/>
          <w:lang w:eastAsia="zh-CN"/>
        </w:rPr>
        <w:t>:</w:t>
      </w:r>
      <w:r w:rsidRPr="00E20AC1">
        <w:rPr>
          <w:rFonts w:ascii="Arial" w:hAnsi="Arial" w:cs="Arial"/>
          <w:b/>
          <w:bCs/>
          <w:lang w:eastAsia="zh-CN"/>
        </w:rPr>
        <w:t xml:space="preserve"> The mapping of slice to </w:t>
      </w:r>
      <w:r>
        <w:rPr>
          <w:rFonts w:ascii="Arial" w:hAnsi="Arial" w:cs="Arial"/>
          <w:b/>
          <w:bCs/>
          <w:lang w:eastAsia="zh-CN"/>
        </w:rPr>
        <w:t xml:space="preserve">the </w:t>
      </w:r>
      <w:r w:rsidRPr="00E20AC1">
        <w:rPr>
          <w:rFonts w:ascii="Arial" w:hAnsi="Arial" w:cs="Arial"/>
          <w:b/>
          <w:bCs/>
          <w:lang w:eastAsia="zh-CN"/>
        </w:rPr>
        <w:t>slice group is per TA.</w:t>
      </w:r>
    </w:p>
    <w:p w:rsidR="00C716A3" w:rsidRPr="00E20AC1" w:rsidRDefault="00C716A3" w:rsidP="00C716A3">
      <w:pPr>
        <w:jc w:val="both"/>
        <w:rPr>
          <w:rFonts w:ascii="Arial" w:hAnsi="Arial" w:cs="Arial"/>
          <w:b/>
          <w:bCs/>
          <w:lang w:eastAsia="zh-CN"/>
        </w:rPr>
      </w:pPr>
      <w:r w:rsidRPr="00E20AC1">
        <w:rPr>
          <w:rFonts w:ascii="Arial" w:hAnsi="Arial" w:cs="Arial"/>
          <w:b/>
          <w:bCs/>
          <w:lang w:eastAsia="zh-CN"/>
        </w:rPr>
        <w:t>Observation 2: A slice can be associated at most with one slice group for cell reselection and with one slice group for RACH within a TA.</w:t>
      </w:r>
    </w:p>
    <w:p w:rsidR="00C716A3" w:rsidRPr="00AE0AF7" w:rsidRDefault="00C716A3" w:rsidP="00C716A3">
      <w:pPr>
        <w:jc w:val="both"/>
        <w:rPr>
          <w:rFonts w:ascii="Arial" w:hAnsi="Arial" w:cs="Arial"/>
          <w:b/>
          <w:bCs/>
          <w:lang w:eastAsia="zh-CN"/>
        </w:rPr>
      </w:pPr>
      <w:r w:rsidRPr="00AE0AF7">
        <w:rPr>
          <w:rFonts w:ascii="Arial" w:hAnsi="Arial" w:cs="Arial"/>
          <w:b/>
          <w:bCs/>
          <w:lang w:eastAsia="zh-CN"/>
        </w:rPr>
        <w:t xml:space="preserve">Observation 3: Serving </w:t>
      </w:r>
      <w:proofErr w:type="spellStart"/>
      <w:r w:rsidRPr="00AE0AF7">
        <w:rPr>
          <w:rFonts w:ascii="Arial" w:hAnsi="Arial" w:cs="Arial"/>
          <w:b/>
          <w:bCs/>
          <w:lang w:eastAsia="zh-CN"/>
        </w:rPr>
        <w:t>gNB</w:t>
      </w:r>
      <w:proofErr w:type="spellEnd"/>
      <w:r w:rsidRPr="00AE0AF7">
        <w:rPr>
          <w:rFonts w:ascii="Arial" w:hAnsi="Arial" w:cs="Arial"/>
          <w:b/>
          <w:bCs/>
          <w:lang w:eastAsia="zh-CN"/>
        </w:rPr>
        <w:t xml:space="preserve"> can provide the slice group supported by neighbour cells in SIB message.</w:t>
      </w:r>
    </w:p>
    <w:p w:rsidR="00C716A3" w:rsidRPr="00AE0AF7" w:rsidRDefault="00C716A3" w:rsidP="00C716A3">
      <w:pPr>
        <w:jc w:val="both"/>
        <w:rPr>
          <w:rFonts w:ascii="Arial" w:hAnsi="Arial" w:cs="Arial"/>
          <w:b/>
          <w:bCs/>
          <w:lang w:val="en-US" w:eastAsia="zh-CN"/>
        </w:rPr>
      </w:pPr>
      <w:r w:rsidRPr="00AE0AF7">
        <w:rPr>
          <w:rFonts w:ascii="Arial" w:hAnsi="Arial" w:cs="Arial"/>
          <w:b/>
          <w:bCs/>
          <w:lang w:val="en-US" w:eastAsia="zh-CN"/>
        </w:rPr>
        <w:t>Observation 4: It is already supported in current specs that RAN node can transmit the supported S-NSSAIs per TA to neighboring node.</w:t>
      </w:r>
    </w:p>
    <w:p w:rsidR="00C716A3" w:rsidRPr="00AE0AF7" w:rsidRDefault="00C716A3" w:rsidP="00C716A3">
      <w:pPr>
        <w:rPr>
          <w:rFonts w:ascii="Arial" w:hAnsi="Arial" w:cs="Arial"/>
          <w:b/>
          <w:bCs/>
          <w:lang w:eastAsia="zh-CN"/>
        </w:rPr>
      </w:pPr>
      <w:r w:rsidRPr="00AE0AF7">
        <w:rPr>
          <w:rFonts w:ascii="Arial" w:hAnsi="Arial" w:cs="Arial"/>
          <w:b/>
          <w:bCs/>
          <w:lang w:eastAsia="zh-CN"/>
        </w:rPr>
        <w:t xml:space="preserve">Observation 5: RAN node needs to </w:t>
      </w:r>
      <w:r>
        <w:rPr>
          <w:rFonts w:ascii="Arial" w:hAnsi="Arial" w:cs="Arial"/>
          <w:b/>
          <w:bCs/>
          <w:lang w:eastAsia="zh-CN"/>
        </w:rPr>
        <w:t>know</w:t>
      </w:r>
      <w:r w:rsidRPr="00AE0AF7">
        <w:rPr>
          <w:rFonts w:ascii="Arial" w:hAnsi="Arial" w:cs="Arial"/>
          <w:b/>
          <w:bCs/>
          <w:lang w:eastAsia="zh-CN"/>
        </w:rPr>
        <w:t xml:space="preserve"> the NSAG </w:t>
      </w:r>
      <w:r>
        <w:rPr>
          <w:rFonts w:ascii="Arial" w:hAnsi="Arial" w:cs="Arial"/>
          <w:b/>
          <w:bCs/>
          <w:lang w:eastAsia="zh-CN"/>
        </w:rPr>
        <w:t>ID</w:t>
      </w:r>
      <w:r w:rsidRPr="00AE0AF7">
        <w:rPr>
          <w:rFonts w:ascii="Arial" w:hAnsi="Arial" w:cs="Arial"/>
          <w:b/>
          <w:bCs/>
          <w:lang w:eastAsia="zh-CN"/>
        </w:rPr>
        <w:t xml:space="preserve"> </w:t>
      </w:r>
      <w:r>
        <w:rPr>
          <w:rFonts w:ascii="Arial" w:hAnsi="Arial" w:cs="Arial"/>
          <w:b/>
          <w:bCs/>
          <w:lang w:eastAsia="zh-CN"/>
        </w:rPr>
        <w:t>supported by</w:t>
      </w:r>
      <w:r w:rsidRPr="00AE0AF7">
        <w:rPr>
          <w:rFonts w:ascii="Arial" w:hAnsi="Arial" w:cs="Arial"/>
          <w:b/>
          <w:bCs/>
          <w:lang w:eastAsia="zh-CN"/>
        </w:rPr>
        <w:t xml:space="preserve"> neighbouring node since they may support different slices as shown by case 1</w:t>
      </w:r>
      <w:r>
        <w:rPr>
          <w:rFonts w:ascii="Arial" w:hAnsi="Arial" w:cs="Arial"/>
          <w:b/>
          <w:bCs/>
          <w:lang w:eastAsia="zh-CN"/>
        </w:rPr>
        <w:t xml:space="preserve"> in Figure 1</w:t>
      </w:r>
      <w:r w:rsidRPr="00AE0AF7">
        <w:rPr>
          <w:rFonts w:ascii="Arial" w:hAnsi="Arial" w:cs="Arial"/>
          <w:b/>
          <w:bCs/>
          <w:lang w:eastAsia="zh-CN"/>
        </w:rPr>
        <w:t>.</w:t>
      </w:r>
    </w:p>
    <w:p w:rsidR="00C716A3" w:rsidRPr="00AE0AF7" w:rsidRDefault="00C716A3" w:rsidP="00C716A3">
      <w:pPr>
        <w:jc w:val="both"/>
        <w:rPr>
          <w:rFonts w:ascii="Arial" w:hAnsi="Arial" w:cs="Arial"/>
          <w:b/>
          <w:bCs/>
          <w:lang w:eastAsia="zh-CN"/>
        </w:rPr>
      </w:pPr>
      <w:r w:rsidRPr="00AE0AF7">
        <w:rPr>
          <w:rFonts w:ascii="Arial" w:hAnsi="Arial" w:cs="Arial"/>
          <w:b/>
          <w:bCs/>
          <w:lang w:eastAsia="zh-CN"/>
        </w:rPr>
        <w:t xml:space="preserve">Observation </w:t>
      </w:r>
      <w:r>
        <w:rPr>
          <w:rFonts w:ascii="Arial" w:hAnsi="Arial" w:cs="Arial"/>
          <w:b/>
          <w:bCs/>
          <w:lang w:eastAsia="zh-CN"/>
        </w:rPr>
        <w:t>6</w:t>
      </w:r>
      <w:r w:rsidRPr="00AE0AF7">
        <w:rPr>
          <w:rFonts w:ascii="Arial" w:hAnsi="Arial" w:cs="Arial"/>
          <w:b/>
          <w:bCs/>
          <w:lang w:eastAsia="zh-CN"/>
        </w:rPr>
        <w:t xml:space="preserve">: RAN node needs to </w:t>
      </w:r>
      <w:r>
        <w:rPr>
          <w:rFonts w:ascii="Arial" w:hAnsi="Arial" w:cs="Arial"/>
          <w:b/>
          <w:bCs/>
          <w:lang w:eastAsia="zh-CN"/>
        </w:rPr>
        <w:t>know</w:t>
      </w:r>
      <w:r w:rsidRPr="00AE0AF7">
        <w:rPr>
          <w:rFonts w:ascii="Arial" w:hAnsi="Arial" w:cs="Arial"/>
          <w:b/>
          <w:bCs/>
          <w:lang w:eastAsia="zh-CN"/>
        </w:rPr>
        <w:t xml:space="preserve"> the </w:t>
      </w:r>
      <w:r>
        <w:rPr>
          <w:rFonts w:ascii="Arial" w:hAnsi="Arial" w:cs="Arial"/>
          <w:b/>
          <w:bCs/>
          <w:lang w:eastAsia="zh-CN"/>
        </w:rPr>
        <w:t xml:space="preserve">TAI associated with </w:t>
      </w:r>
      <w:r w:rsidRPr="00AE0AF7">
        <w:rPr>
          <w:rFonts w:ascii="Arial" w:hAnsi="Arial" w:cs="Arial"/>
          <w:b/>
          <w:bCs/>
          <w:lang w:eastAsia="zh-CN"/>
        </w:rPr>
        <w:t xml:space="preserve">NSAG </w:t>
      </w:r>
      <w:r>
        <w:rPr>
          <w:rFonts w:ascii="Arial" w:hAnsi="Arial" w:cs="Arial"/>
          <w:b/>
          <w:bCs/>
          <w:lang w:eastAsia="zh-CN"/>
        </w:rPr>
        <w:t>ID supported by</w:t>
      </w:r>
      <w:r w:rsidRPr="00AE0AF7">
        <w:rPr>
          <w:rFonts w:ascii="Arial" w:hAnsi="Arial" w:cs="Arial"/>
          <w:b/>
          <w:bCs/>
          <w:lang w:eastAsia="zh-CN"/>
        </w:rPr>
        <w:t xml:space="preserve"> neighbouring node since they may </w:t>
      </w:r>
      <w:r>
        <w:rPr>
          <w:rFonts w:ascii="Arial" w:hAnsi="Arial" w:cs="Arial"/>
          <w:b/>
          <w:bCs/>
          <w:lang w:eastAsia="zh-CN"/>
        </w:rPr>
        <w:t>have the same NSAG ID with different S-NSSAIs</w:t>
      </w:r>
      <w:r w:rsidRPr="00AE0AF7">
        <w:rPr>
          <w:rFonts w:ascii="Arial" w:hAnsi="Arial" w:cs="Arial"/>
          <w:b/>
          <w:bCs/>
          <w:lang w:eastAsia="zh-CN"/>
        </w:rPr>
        <w:t xml:space="preserve"> as shown by case </w:t>
      </w:r>
      <w:r>
        <w:rPr>
          <w:rFonts w:ascii="Arial" w:hAnsi="Arial" w:cs="Arial"/>
          <w:b/>
          <w:bCs/>
          <w:lang w:eastAsia="zh-CN"/>
        </w:rPr>
        <w:t>2 in Figure 1</w:t>
      </w:r>
      <w:r w:rsidRPr="00AE0AF7">
        <w:rPr>
          <w:rFonts w:ascii="Arial" w:hAnsi="Arial" w:cs="Arial"/>
          <w:b/>
          <w:bCs/>
          <w:lang w:eastAsia="zh-CN"/>
        </w:rPr>
        <w:t>.</w:t>
      </w:r>
    </w:p>
    <w:p w:rsidR="00C716A3" w:rsidRPr="00C716A3" w:rsidRDefault="00C716A3" w:rsidP="00ED70DE">
      <w:pPr>
        <w:jc w:val="both"/>
        <w:rPr>
          <w:rFonts w:ascii="Arial" w:hAnsi="Arial" w:cs="Arial"/>
          <w:lang w:eastAsia="zh-CN"/>
        </w:rPr>
      </w:pPr>
    </w:p>
    <w:p w:rsidR="00ED70DE" w:rsidRDefault="00ED70DE" w:rsidP="00ED70DE">
      <w:pPr>
        <w:jc w:val="both"/>
        <w:rPr>
          <w:rFonts w:ascii="Arial" w:hAnsi="Arial" w:cs="Arial"/>
          <w:b/>
          <w:bCs/>
          <w:lang w:eastAsia="zh-CN"/>
        </w:rPr>
      </w:pPr>
      <w:r w:rsidRPr="001C5BD2">
        <w:rPr>
          <w:rFonts w:ascii="Arial" w:hAnsi="Arial" w:cs="Arial"/>
          <w:b/>
          <w:bCs/>
          <w:lang w:eastAsia="zh-CN"/>
        </w:rPr>
        <w:lastRenderedPageBreak/>
        <w:t>P</w:t>
      </w:r>
      <w:r w:rsidRPr="001C5BD2">
        <w:rPr>
          <w:rFonts w:ascii="Arial" w:hAnsi="Arial" w:cs="Arial" w:hint="eastAsia"/>
          <w:b/>
          <w:bCs/>
          <w:lang w:eastAsia="zh-CN"/>
        </w:rPr>
        <w:t>roposal</w:t>
      </w:r>
      <w:r w:rsidRPr="001C5BD2">
        <w:rPr>
          <w:rFonts w:ascii="Arial" w:hAnsi="Arial" w:cs="Arial"/>
          <w:b/>
          <w:bCs/>
          <w:lang w:eastAsia="zh-CN"/>
        </w:rPr>
        <w:t xml:space="preserve"> 1</w:t>
      </w:r>
      <w:r w:rsidRPr="001C5BD2">
        <w:rPr>
          <w:rFonts w:ascii="Arial" w:hAnsi="Arial" w:cs="Arial" w:hint="eastAsia"/>
          <w:b/>
          <w:bCs/>
          <w:lang w:eastAsia="zh-CN"/>
        </w:rPr>
        <w:t>:</w:t>
      </w:r>
      <w:r w:rsidRPr="001C5BD2">
        <w:rPr>
          <w:rFonts w:ascii="Arial" w:hAnsi="Arial" w:cs="Arial"/>
          <w:b/>
          <w:bCs/>
          <w:lang w:eastAsia="zh-CN"/>
        </w:rPr>
        <w:t xml:space="preserve"> </w:t>
      </w:r>
      <w:r w:rsidRPr="001C5BD2">
        <w:rPr>
          <w:rFonts w:ascii="Arial" w:hAnsi="Arial" w:cs="Arial" w:hint="eastAsia"/>
          <w:b/>
          <w:bCs/>
          <w:lang w:eastAsia="zh-CN"/>
        </w:rPr>
        <w:t>I</w:t>
      </w:r>
      <w:r w:rsidRPr="001C5BD2">
        <w:rPr>
          <w:rFonts w:ascii="Arial" w:hAnsi="Arial" w:cs="Arial"/>
          <w:b/>
          <w:bCs/>
          <w:lang w:eastAsia="zh-CN"/>
        </w:rPr>
        <w:t xml:space="preserve">ntroduce </w:t>
      </w:r>
      <w:r w:rsidRPr="001C5BD2">
        <w:rPr>
          <w:rFonts w:ascii="Arial" w:hAnsi="Arial" w:cs="Arial"/>
          <w:b/>
          <w:bCs/>
          <w:i/>
          <w:iCs/>
          <w:lang w:eastAsia="zh-CN"/>
        </w:rPr>
        <w:t>N</w:t>
      </w:r>
      <w:r>
        <w:rPr>
          <w:rFonts w:ascii="Arial" w:hAnsi="Arial" w:cs="Arial"/>
          <w:b/>
          <w:bCs/>
          <w:i/>
          <w:iCs/>
          <w:lang w:eastAsia="zh-CN"/>
        </w:rPr>
        <w:t>SAG ID</w:t>
      </w:r>
      <w:r w:rsidRPr="001C5BD2">
        <w:rPr>
          <w:rFonts w:ascii="Arial" w:hAnsi="Arial" w:cs="Arial"/>
          <w:b/>
          <w:bCs/>
          <w:i/>
          <w:iCs/>
          <w:lang w:eastAsia="zh-CN"/>
        </w:rPr>
        <w:t xml:space="preserve"> for cell reselection </w:t>
      </w:r>
      <w:r w:rsidRPr="0063639C">
        <w:rPr>
          <w:rFonts w:ascii="Arial" w:hAnsi="Arial" w:cs="Arial"/>
          <w:b/>
          <w:bCs/>
          <w:lang w:eastAsia="zh-CN"/>
        </w:rPr>
        <w:t xml:space="preserve">IE </w:t>
      </w:r>
      <w:r>
        <w:rPr>
          <w:rFonts w:ascii="Arial" w:hAnsi="Arial" w:cs="Arial"/>
          <w:b/>
          <w:bCs/>
          <w:lang w:eastAsia="zh-CN"/>
        </w:rPr>
        <w:t xml:space="preserve">and </w:t>
      </w:r>
      <w:r w:rsidRPr="001C5BD2">
        <w:rPr>
          <w:rFonts w:ascii="Arial" w:hAnsi="Arial" w:cs="Arial"/>
          <w:b/>
          <w:bCs/>
          <w:i/>
          <w:iCs/>
          <w:lang w:eastAsia="zh-CN"/>
        </w:rPr>
        <w:t>N</w:t>
      </w:r>
      <w:r>
        <w:rPr>
          <w:rFonts w:ascii="Arial" w:hAnsi="Arial" w:cs="Arial"/>
          <w:b/>
          <w:bCs/>
          <w:i/>
          <w:iCs/>
          <w:lang w:eastAsia="zh-CN"/>
        </w:rPr>
        <w:t>SAG ID</w:t>
      </w:r>
      <w:r w:rsidRPr="001C5BD2">
        <w:rPr>
          <w:rFonts w:ascii="Arial" w:hAnsi="Arial" w:cs="Arial"/>
          <w:b/>
          <w:bCs/>
          <w:i/>
          <w:iCs/>
          <w:lang w:eastAsia="zh-CN"/>
        </w:rPr>
        <w:t xml:space="preserve"> for RACH </w:t>
      </w:r>
      <w:r w:rsidRPr="0063639C">
        <w:rPr>
          <w:rFonts w:ascii="Arial" w:hAnsi="Arial" w:cs="Arial"/>
          <w:b/>
          <w:bCs/>
          <w:lang w:eastAsia="zh-CN"/>
        </w:rPr>
        <w:t xml:space="preserve">IE </w:t>
      </w:r>
      <w:r w:rsidRPr="001C5BD2">
        <w:rPr>
          <w:rFonts w:ascii="Arial" w:hAnsi="Arial" w:cs="Arial"/>
          <w:b/>
          <w:bCs/>
          <w:lang w:eastAsia="zh-CN"/>
        </w:rPr>
        <w:t xml:space="preserve">in </w:t>
      </w:r>
      <w:r w:rsidRPr="001C5BD2">
        <w:rPr>
          <w:rFonts w:ascii="Arial" w:hAnsi="Arial" w:cs="Arial"/>
          <w:b/>
          <w:bCs/>
          <w:i/>
          <w:iCs/>
          <w:lang w:eastAsia="zh-CN"/>
        </w:rPr>
        <w:t>Slice Support List</w:t>
      </w:r>
      <w:r w:rsidRPr="001C5BD2">
        <w:rPr>
          <w:rFonts w:ascii="Arial" w:hAnsi="Arial" w:cs="Arial"/>
          <w:b/>
          <w:bCs/>
          <w:lang w:eastAsia="zh-CN"/>
        </w:rPr>
        <w:t xml:space="preserve"> and </w:t>
      </w:r>
      <w:r w:rsidRPr="001C5BD2">
        <w:rPr>
          <w:rFonts w:ascii="Arial" w:hAnsi="Arial" w:cs="Arial"/>
          <w:b/>
          <w:bCs/>
          <w:i/>
          <w:iCs/>
          <w:lang w:eastAsia="zh-CN"/>
        </w:rPr>
        <w:t>Extended Slice Support List</w:t>
      </w:r>
      <w:r w:rsidRPr="001C5BD2">
        <w:rPr>
          <w:rFonts w:ascii="Arial" w:hAnsi="Arial" w:cs="Arial"/>
          <w:b/>
          <w:bCs/>
          <w:lang w:eastAsia="zh-CN"/>
        </w:rPr>
        <w:t xml:space="preserve"> in NG SETUP REQUEST and RAN CONFIGURATION UPDATE message.</w:t>
      </w:r>
    </w:p>
    <w:p w:rsidR="00ED70DE" w:rsidRDefault="00ED70DE" w:rsidP="00ED70DE">
      <w:pPr>
        <w:jc w:val="both"/>
        <w:rPr>
          <w:rFonts w:ascii="Arial" w:hAnsi="Arial" w:cs="Arial"/>
          <w:b/>
          <w:bCs/>
          <w:lang w:eastAsia="zh-CN"/>
        </w:rPr>
      </w:pPr>
      <w:r w:rsidRPr="001C5BD2">
        <w:rPr>
          <w:rFonts w:ascii="Arial" w:hAnsi="Arial" w:cs="Arial"/>
          <w:b/>
          <w:bCs/>
          <w:lang w:eastAsia="zh-CN"/>
        </w:rPr>
        <w:t>P</w:t>
      </w:r>
      <w:r w:rsidRPr="001C5BD2">
        <w:rPr>
          <w:rFonts w:ascii="Arial" w:hAnsi="Arial" w:cs="Arial" w:hint="eastAsia"/>
          <w:b/>
          <w:bCs/>
          <w:lang w:eastAsia="zh-CN"/>
        </w:rPr>
        <w:t>roposal</w:t>
      </w:r>
      <w:r w:rsidRPr="001C5BD2">
        <w:rPr>
          <w:rFonts w:ascii="Arial" w:hAnsi="Arial" w:cs="Arial"/>
          <w:b/>
          <w:bCs/>
          <w:lang w:eastAsia="zh-CN"/>
        </w:rPr>
        <w:t xml:space="preserve"> </w:t>
      </w:r>
      <w:r>
        <w:rPr>
          <w:rFonts w:ascii="Arial" w:hAnsi="Arial" w:cs="Arial"/>
          <w:b/>
          <w:bCs/>
          <w:lang w:eastAsia="zh-CN"/>
        </w:rPr>
        <w:t>2</w:t>
      </w:r>
      <w:r w:rsidRPr="001C5BD2">
        <w:rPr>
          <w:rFonts w:ascii="Arial" w:hAnsi="Arial" w:cs="Arial" w:hint="eastAsia"/>
          <w:b/>
          <w:bCs/>
          <w:lang w:eastAsia="zh-CN"/>
        </w:rPr>
        <w:t>:</w:t>
      </w:r>
      <w:r w:rsidRPr="001C5BD2">
        <w:rPr>
          <w:rFonts w:ascii="Arial" w:hAnsi="Arial" w:cs="Arial"/>
          <w:b/>
          <w:bCs/>
          <w:lang w:eastAsia="zh-CN"/>
        </w:rPr>
        <w:t xml:space="preserve"> </w:t>
      </w:r>
      <w:r w:rsidRPr="001C5BD2">
        <w:rPr>
          <w:rFonts w:ascii="Arial" w:hAnsi="Arial" w:cs="Arial" w:hint="eastAsia"/>
          <w:b/>
          <w:bCs/>
          <w:lang w:eastAsia="zh-CN"/>
        </w:rPr>
        <w:t>I</w:t>
      </w:r>
      <w:r w:rsidRPr="001C5BD2">
        <w:rPr>
          <w:rFonts w:ascii="Arial" w:hAnsi="Arial" w:cs="Arial"/>
          <w:b/>
          <w:bCs/>
          <w:lang w:eastAsia="zh-CN"/>
        </w:rPr>
        <w:t xml:space="preserve">ntroduce </w:t>
      </w:r>
      <w:r w:rsidRPr="001C5BD2">
        <w:rPr>
          <w:rFonts w:ascii="Arial" w:hAnsi="Arial" w:cs="Arial"/>
          <w:b/>
          <w:bCs/>
          <w:i/>
          <w:iCs/>
          <w:lang w:eastAsia="zh-CN"/>
        </w:rPr>
        <w:t>N</w:t>
      </w:r>
      <w:r>
        <w:rPr>
          <w:rFonts w:ascii="Arial" w:hAnsi="Arial" w:cs="Arial"/>
          <w:b/>
          <w:bCs/>
          <w:i/>
          <w:iCs/>
          <w:lang w:eastAsia="zh-CN"/>
        </w:rPr>
        <w:t>SAG ID</w:t>
      </w:r>
      <w:r w:rsidRPr="001C5BD2">
        <w:rPr>
          <w:rFonts w:ascii="Arial" w:hAnsi="Arial" w:cs="Arial"/>
          <w:b/>
          <w:bCs/>
          <w:i/>
          <w:iCs/>
          <w:lang w:eastAsia="zh-CN"/>
        </w:rPr>
        <w:t xml:space="preserve"> for cell reselection </w:t>
      </w:r>
      <w:r w:rsidRPr="0063639C">
        <w:rPr>
          <w:rFonts w:ascii="Arial" w:hAnsi="Arial" w:cs="Arial"/>
          <w:b/>
          <w:bCs/>
          <w:lang w:eastAsia="zh-CN"/>
        </w:rPr>
        <w:t xml:space="preserve">IE </w:t>
      </w:r>
      <w:r w:rsidRPr="001C5BD2">
        <w:rPr>
          <w:rFonts w:ascii="Arial" w:hAnsi="Arial" w:cs="Arial"/>
          <w:b/>
          <w:bCs/>
          <w:lang w:eastAsia="zh-CN"/>
        </w:rPr>
        <w:t xml:space="preserve">in </w:t>
      </w:r>
      <w:r w:rsidRPr="001C5BD2">
        <w:rPr>
          <w:rFonts w:ascii="Arial" w:hAnsi="Arial" w:cs="Arial"/>
          <w:b/>
          <w:bCs/>
          <w:i/>
          <w:iCs/>
          <w:lang w:eastAsia="zh-CN"/>
        </w:rPr>
        <w:t>Slice Support List</w:t>
      </w:r>
      <w:r w:rsidRPr="001C5BD2">
        <w:rPr>
          <w:rFonts w:ascii="Arial" w:hAnsi="Arial" w:cs="Arial"/>
          <w:b/>
          <w:bCs/>
          <w:lang w:eastAsia="zh-CN"/>
        </w:rPr>
        <w:t xml:space="preserve"> and </w:t>
      </w:r>
      <w:r w:rsidRPr="001C5BD2">
        <w:rPr>
          <w:rFonts w:ascii="Arial" w:hAnsi="Arial" w:cs="Arial"/>
          <w:b/>
          <w:bCs/>
          <w:i/>
          <w:iCs/>
          <w:lang w:eastAsia="zh-CN"/>
        </w:rPr>
        <w:t>Extended Slice Support List</w:t>
      </w:r>
      <w:r w:rsidRPr="001C5BD2">
        <w:rPr>
          <w:rFonts w:ascii="Arial" w:hAnsi="Arial" w:cs="Arial"/>
          <w:b/>
          <w:bCs/>
          <w:lang w:eastAsia="zh-CN"/>
        </w:rPr>
        <w:t xml:space="preserve"> in </w:t>
      </w:r>
      <w:r w:rsidRPr="00C47461">
        <w:rPr>
          <w:rFonts w:ascii="Arial" w:hAnsi="Arial" w:cs="Arial"/>
          <w:b/>
          <w:bCs/>
          <w:lang w:eastAsia="zh-CN"/>
        </w:rPr>
        <w:t>XN SETUP REQUEST/ XN SETUP RESPONSE/</w:t>
      </w:r>
      <w:r>
        <w:rPr>
          <w:rFonts w:ascii="Arial" w:hAnsi="Arial" w:cs="Arial"/>
          <w:b/>
          <w:bCs/>
          <w:lang w:eastAsia="zh-CN"/>
        </w:rPr>
        <w:t xml:space="preserve"> </w:t>
      </w:r>
      <w:r w:rsidRPr="00C47461">
        <w:rPr>
          <w:rFonts w:ascii="Arial" w:hAnsi="Arial" w:cs="Arial"/>
          <w:b/>
          <w:bCs/>
          <w:lang w:eastAsia="zh-CN"/>
        </w:rPr>
        <w:t>NG-RAN NODE CONFIGURATION UPDATE</w:t>
      </w:r>
      <w:r w:rsidRPr="001C5BD2">
        <w:rPr>
          <w:rFonts w:ascii="Arial" w:hAnsi="Arial" w:cs="Arial"/>
          <w:b/>
          <w:bCs/>
          <w:lang w:eastAsia="zh-CN"/>
        </w:rPr>
        <w:t xml:space="preserve"> message.</w:t>
      </w:r>
    </w:p>
    <w:p w:rsidR="00ED70DE" w:rsidRPr="00ED70DE" w:rsidRDefault="00ED70DE" w:rsidP="00ED70DE">
      <w:pPr>
        <w:jc w:val="both"/>
        <w:rPr>
          <w:rFonts w:ascii="Arial" w:hAnsi="Arial" w:cs="Arial"/>
          <w:b/>
          <w:bCs/>
          <w:lang w:eastAsia="zh-CN"/>
        </w:rPr>
      </w:pPr>
      <w:r w:rsidRPr="001C5BD2">
        <w:rPr>
          <w:rFonts w:ascii="Arial" w:hAnsi="Arial" w:cs="Arial"/>
          <w:b/>
          <w:bCs/>
          <w:lang w:eastAsia="zh-CN"/>
        </w:rPr>
        <w:t>P</w:t>
      </w:r>
      <w:r w:rsidRPr="001C5BD2">
        <w:rPr>
          <w:rFonts w:ascii="Arial" w:hAnsi="Arial" w:cs="Arial" w:hint="eastAsia"/>
          <w:b/>
          <w:bCs/>
          <w:lang w:eastAsia="zh-CN"/>
        </w:rPr>
        <w:t>roposal</w:t>
      </w:r>
      <w:r w:rsidRPr="001C5BD2">
        <w:rPr>
          <w:rFonts w:ascii="Arial" w:hAnsi="Arial" w:cs="Arial"/>
          <w:b/>
          <w:bCs/>
          <w:lang w:eastAsia="zh-CN"/>
        </w:rPr>
        <w:t xml:space="preserve"> </w:t>
      </w:r>
      <w:r>
        <w:rPr>
          <w:rFonts w:ascii="Arial" w:hAnsi="Arial" w:cs="Arial"/>
          <w:b/>
          <w:bCs/>
          <w:lang w:eastAsia="zh-CN"/>
        </w:rPr>
        <w:t>3</w:t>
      </w:r>
      <w:r w:rsidRPr="001C5BD2">
        <w:rPr>
          <w:rFonts w:ascii="Arial" w:hAnsi="Arial" w:cs="Arial" w:hint="eastAsia"/>
          <w:b/>
          <w:bCs/>
          <w:lang w:eastAsia="zh-CN"/>
        </w:rPr>
        <w:t>:</w:t>
      </w:r>
      <w:r w:rsidRPr="001C5BD2">
        <w:rPr>
          <w:rFonts w:ascii="Arial" w:hAnsi="Arial" w:cs="Arial"/>
          <w:b/>
          <w:bCs/>
          <w:lang w:eastAsia="zh-CN"/>
        </w:rPr>
        <w:t xml:space="preserve"> </w:t>
      </w:r>
      <w:r w:rsidRPr="001C5BD2">
        <w:rPr>
          <w:rFonts w:ascii="Arial" w:hAnsi="Arial" w:cs="Arial" w:hint="eastAsia"/>
          <w:b/>
          <w:bCs/>
          <w:lang w:eastAsia="zh-CN"/>
        </w:rPr>
        <w:t>I</w:t>
      </w:r>
      <w:r w:rsidRPr="001C5BD2">
        <w:rPr>
          <w:rFonts w:ascii="Arial" w:hAnsi="Arial" w:cs="Arial"/>
          <w:b/>
          <w:bCs/>
          <w:lang w:eastAsia="zh-CN"/>
        </w:rPr>
        <w:t xml:space="preserve">ntroduce </w:t>
      </w:r>
      <w:r w:rsidRPr="001C5BD2">
        <w:rPr>
          <w:rFonts w:ascii="Arial" w:hAnsi="Arial" w:cs="Arial"/>
          <w:b/>
          <w:bCs/>
          <w:i/>
          <w:iCs/>
          <w:lang w:eastAsia="zh-CN"/>
        </w:rPr>
        <w:t>N</w:t>
      </w:r>
      <w:r>
        <w:rPr>
          <w:rFonts w:ascii="Arial" w:hAnsi="Arial" w:cs="Arial"/>
          <w:b/>
          <w:bCs/>
          <w:i/>
          <w:iCs/>
          <w:lang w:eastAsia="zh-CN"/>
        </w:rPr>
        <w:t>SAG ID</w:t>
      </w:r>
      <w:r w:rsidRPr="001C5BD2">
        <w:rPr>
          <w:rFonts w:ascii="Arial" w:hAnsi="Arial" w:cs="Arial"/>
          <w:b/>
          <w:bCs/>
          <w:i/>
          <w:iCs/>
          <w:lang w:eastAsia="zh-CN"/>
        </w:rPr>
        <w:t xml:space="preserve"> for cell reselection</w:t>
      </w:r>
      <w:r w:rsidRPr="0063639C">
        <w:rPr>
          <w:rFonts w:ascii="Arial" w:hAnsi="Arial" w:cs="Arial"/>
          <w:b/>
          <w:bCs/>
          <w:lang w:eastAsia="zh-CN"/>
        </w:rPr>
        <w:t xml:space="preserve"> IE </w:t>
      </w:r>
      <w:r>
        <w:rPr>
          <w:rFonts w:ascii="Arial" w:hAnsi="Arial" w:cs="Arial"/>
          <w:b/>
          <w:bCs/>
          <w:lang w:eastAsia="zh-CN"/>
        </w:rPr>
        <w:t xml:space="preserve">and </w:t>
      </w:r>
      <w:r w:rsidRPr="001C5BD2">
        <w:rPr>
          <w:rFonts w:ascii="Arial" w:hAnsi="Arial" w:cs="Arial"/>
          <w:b/>
          <w:bCs/>
          <w:i/>
          <w:iCs/>
          <w:lang w:eastAsia="zh-CN"/>
        </w:rPr>
        <w:t>N</w:t>
      </w:r>
      <w:r>
        <w:rPr>
          <w:rFonts w:ascii="Arial" w:hAnsi="Arial" w:cs="Arial"/>
          <w:b/>
          <w:bCs/>
          <w:i/>
          <w:iCs/>
          <w:lang w:eastAsia="zh-CN"/>
        </w:rPr>
        <w:t>SAG ID</w:t>
      </w:r>
      <w:r w:rsidRPr="001C5BD2">
        <w:rPr>
          <w:rFonts w:ascii="Arial" w:hAnsi="Arial" w:cs="Arial"/>
          <w:b/>
          <w:bCs/>
          <w:i/>
          <w:iCs/>
          <w:lang w:eastAsia="zh-CN"/>
        </w:rPr>
        <w:t xml:space="preserve"> for RACH </w:t>
      </w:r>
      <w:r w:rsidRPr="0063639C">
        <w:rPr>
          <w:rFonts w:ascii="Arial" w:hAnsi="Arial" w:cs="Arial"/>
          <w:b/>
          <w:bCs/>
          <w:lang w:eastAsia="zh-CN"/>
        </w:rPr>
        <w:t>IE</w:t>
      </w:r>
      <w:r w:rsidRPr="001C5BD2">
        <w:rPr>
          <w:rFonts w:ascii="Arial" w:hAnsi="Arial" w:cs="Arial"/>
          <w:b/>
          <w:bCs/>
          <w:lang w:eastAsia="zh-CN"/>
        </w:rPr>
        <w:t xml:space="preserve"> in </w:t>
      </w:r>
      <w:r w:rsidRPr="001C5BD2">
        <w:rPr>
          <w:rFonts w:ascii="Arial" w:hAnsi="Arial" w:cs="Arial"/>
          <w:b/>
          <w:bCs/>
          <w:i/>
          <w:iCs/>
          <w:lang w:eastAsia="zh-CN"/>
        </w:rPr>
        <w:t>Slice Support List</w:t>
      </w:r>
      <w:r w:rsidRPr="001C5BD2">
        <w:rPr>
          <w:rFonts w:ascii="Arial" w:hAnsi="Arial" w:cs="Arial"/>
          <w:b/>
          <w:bCs/>
          <w:lang w:eastAsia="zh-CN"/>
        </w:rPr>
        <w:t xml:space="preserve"> and </w:t>
      </w:r>
      <w:r w:rsidRPr="001C5BD2">
        <w:rPr>
          <w:rFonts w:ascii="Arial" w:hAnsi="Arial" w:cs="Arial"/>
          <w:b/>
          <w:bCs/>
          <w:i/>
          <w:iCs/>
          <w:lang w:eastAsia="zh-CN"/>
        </w:rPr>
        <w:t>Extended Slice Support List</w:t>
      </w:r>
      <w:r w:rsidRPr="001C5BD2">
        <w:rPr>
          <w:rFonts w:ascii="Arial" w:hAnsi="Arial" w:cs="Arial"/>
          <w:b/>
          <w:bCs/>
          <w:lang w:eastAsia="zh-CN"/>
        </w:rPr>
        <w:t xml:space="preserve"> in NG SETUP REQUEST and RAN CONFIGURATION UPDATE message.</w:t>
      </w:r>
    </w:p>
    <w:p w:rsidR="00C3558C" w:rsidRPr="000217A8" w:rsidRDefault="00C3558C" w:rsidP="00C3558C">
      <w:pPr>
        <w:rPr>
          <w:rFonts w:ascii="Arial" w:hAnsi="Arial" w:cs="Arial"/>
          <w:lang w:eastAsia="zh-CN"/>
        </w:rPr>
      </w:pPr>
    </w:p>
    <w:p w:rsidR="00CD4C7B" w:rsidRPr="000217A8" w:rsidRDefault="00647B34" w:rsidP="00535E48">
      <w:pPr>
        <w:pStyle w:val="1"/>
        <w:rPr>
          <w:rFonts w:cs="Arial"/>
        </w:rPr>
      </w:pPr>
      <w:r>
        <w:rPr>
          <w:rFonts w:cs="Arial"/>
        </w:rPr>
        <w:t xml:space="preserve">4 </w:t>
      </w:r>
      <w:r w:rsidR="00CD4C7B" w:rsidRPr="000217A8">
        <w:rPr>
          <w:rFonts w:cs="Arial"/>
        </w:rPr>
        <w:t>References</w:t>
      </w:r>
    </w:p>
    <w:p w:rsidR="00647B34" w:rsidRPr="00647B34" w:rsidRDefault="00647B34" w:rsidP="00647B34">
      <w:pPr>
        <w:pStyle w:val="a7"/>
        <w:numPr>
          <w:ilvl w:val="0"/>
          <w:numId w:val="4"/>
        </w:numPr>
        <w:spacing w:line="360" w:lineRule="auto"/>
        <w:jc w:val="both"/>
        <w:rPr>
          <w:rFonts w:ascii="Arial" w:hAnsi="Arial" w:cs="Arial"/>
          <w:lang w:eastAsia="zh-CN"/>
        </w:rPr>
      </w:pPr>
      <w:r w:rsidRPr="00647B34">
        <w:rPr>
          <w:rFonts w:ascii="Arial" w:hAnsi="Arial" w:cs="Arial"/>
          <w:lang w:eastAsia="zh-CN"/>
        </w:rPr>
        <w:t>R2-2203807 Reply LS on Slice list and priority information for cell reselection</w:t>
      </w:r>
    </w:p>
    <w:p w:rsidR="00647B34" w:rsidRPr="00647B34" w:rsidRDefault="00647B34" w:rsidP="00647B34">
      <w:pPr>
        <w:pStyle w:val="a7"/>
        <w:numPr>
          <w:ilvl w:val="0"/>
          <w:numId w:val="4"/>
        </w:numPr>
        <w:spacing w:line="360" w:lineRule="auto"/>
        <w:jc w:val="both"/>
        <w:rPr>
          <w:rFonts w:ascii="Arial" w:hAnsi="Arial" w:cs="Arial"/>
          <w:lang w:eastAsia="zh-CN"/>
        </w:rPr>
      </w:pPr>
      <w:r w:rsidRPr="00647B34">
        <w:rPr>
          <w:rFonts w:ascii="Arial" w:hAnsi="Arial" w:cs="Arial"/>
          <w:lang w:eastAsia="zh-CN"/>
        </w:rPr>
        <w:t xml:space="preserve">S2-2203597 </w:t>
      </w:r>
      <w:r w:rsidRPr="00647B34">
        <w:rPr>
          <w:rFonts w:ascii="Arial" w:hAnsi="Arial" w:cs="Arial"/>
        </w:rPr>
        <w:t>Reply LS on Slice list and priority information for cell reselection</w:t>
      </w:r>
    </w:p>
    <w:p w:rsidR="00647B34" w:rsidRPr="00647B34" w:rsidRDefault="00647B34" w:rsidP="00647B34">
      <w:pPr>
        <w:pStyle w:val="a7"/>
        <w:numPr>
          <w:ilvl w:val="0"/>
          <w:numId w:val="4"/>
        </w:numPr>
        <w:spacing w:line="360" w:lineRule="auto"/>
        <w:jc w:val="both"/>
        <w:rPr>
          <w:rFonts w:ascii="Arial" w:hAnsi="Arial" w:cs="Arial"/>
          <w:lang w:eastAsia="zh-CN"/>
        </w:rPr>
      </w:pPr>
      <w:r w:rsidRPr="00647B34">
        <w:rPr>
          <w:rFonts w:ascii="Arial" w:hAnsi="Arial" w:cs="Arial"/>
          <w:lang w:eastAsia="zh-CN"/>
        </w:rPr>
        <w:t xml:space="preserve">S2-2203618 </w:t>
      </w:r>
      <w:r w:rsidRPr="00647B34">
        <w:rPr>
          <w:rFonts w:ascii="Arial" w:hAnsi="Arial" w:cs="Arial"/>
          <w:noProof/>
        </w:rPr>
        <w:t>Enabling configuration of Network Slice AS Groups</w:t>
      </w:r>
      <w:r w:rsidRPr="00647B34">
        <w:rPr>
          <w:rFonts w:ascii="Arial" w:hAnsi="Arial" w:cs="Arial"/>
          <w:lang w:eastAsia="zh-CN"/>
        </w:rPr>
        <w:t xml:space="preserve">, Nokia, Nokia Shanghai Bell, CMCC, NEC, Verizon UK ltd, ZTE, </w:t>
      </w:r>
      <w:proofErr w:type="spellStart"/>
      <w:r w:rsidRPr="00647B34">
        <w:rPr>
          <w:rFonts w:ascii="Arial" w:hAnsi="Arial" w:cs="Arial"/>
          <w:lang w:eastAsia="zh-CN"/>
        </w:rPr>
        <w:t>InterDigital</w:t>
      </w:r>
      <w:proofErr w:type="spellEnd"/>
      <w:r w:rsidRPr="00647B34">
        <w:rPr>
          <w:rFonts w:ascii="Arial" w:hAnsi="Arial" w:cs="Arial"/>
          <w:lang w:eastAsia="zh-CN"/>
        </w:rPr>
        <w:t xml:space="preserve">, </w:t>
      </w:r>
      <w:proofErr w:type="spellStart"/>
      <w:r w:rsidRPr="00647B34">
        <w:rPr>
          <w:rFonts w:ascii="Arial" w:hAnsi="Arial" w:cs="Arial"/>
          <w:lang w:eastAsia="zh-CN"/>
        </w:rPr>
        <w:t>Xiaomi</w:t>
      </w:r>
      <w:proofErr w:type="spellEnd"/>
      <w:r w:rsidRPr="00647B34">
        <w:rPr>
          <w:rFonts w:ascii="Arial" w:hAnsi="Arial" w:cs="Arial"/>
          <w:lang w:eastAsia="zh-CN"/>
        </w:rPr>
        <w:t>, LGE, Samsung, AT&amp;T, Oppo, Huawei</w:t>
      </w:r>
    </w:p>
    <w:p w:rsidR="00647B34" w:rsidRPr="00647B34" w:rsidRDefault="00647B34" w:rsidP="00647B34">
      <w:pPr>
        <w:pStyle w:val="a7"/>
        <w:numPr>
          <w:ilvl w:val="0"/>
          <w:numId w:val="4"/>
        </w:numPr>
        <w:spacing w:line="360" w:lineRule="auto"/>
        <w:jc w:val="both"/>
        <w:rPr>
          <w:rFonts w:ascii="Arial" w:hAnsi="Arial" w:cs="Arial"/>
          <w:lang w:eastAsia="zh-CN"/>
        </w:rPr>
      </w:pPr>
      <w:r w:rsidRPr="00647B34">
        <w:rPr>
          <w:rFonts w:ascii="Arial" w:hAnsi="Arial" w:cs="Arial"/>
          <w:lang w:eastAsia="zh-CN"/>
        </w:rPr>
        <w:t xml:space="preserve">S2-2203619 </w:t>
      </w:r>
      <w:r w:rsidRPr="00647B34">
        <w:rPr>
          <w:rFonts w:ascii="Arial" w:hAnsi="Arial" w:cs="Arial"/>
          <w:noProof/>
        </w:rPr>
        <w:t>Enabling configuration of Network Slice AS Groups</w:t>
      </w:r>
      <w:r w:rsidRPr="00647B34">
        <w:rPr>
          <w:rFonts w:ascii="Arial" w:hAnsi="Arial" w:cs="Arial"/>
          <w:lang w:eastAsia="zh-CN"/>
        </w:rPr>
        <w:t xml:space="preserve">, Nokia, Nokia Shanghai Bell, CMCC, NEC, Verizon UK ltd, ZTE, </w:t>
      </w:r>
      <w:proofErr w:type="spellStart"/>
      <w:r w:rsidRPr="00647B34">
        <w:rPr>
          <w:rFonts w:ascii="Arial" w:hAnsi="Arial" w:cs="Arial"/>
          <w:lang w:eastAsia="zh-CN"/>
        </w:rPr>
        <w:t>InterDigital</w:t>
      </w:r>
      <w:proofErr w:type="spellEnd"/>
      <w:r w:rsidRPr="00647B34">
        <w:rPr>
          <w:rFonts w:ascii="Arial" w:hAnsi="Arial" w:cs="Arial"/>
          <w:lang w:eastAsia="zh-CN"/>
        </w:rPr>
        <w:t xml:space="preserve">, </w:t>
      </w:r>
      <w:proofErr w:type="spellStart"/>
      <w:r w:rsidRPr="00647B34">
        <w:rPr>
          <w:rFonts w:ascii="Arial" w:hAnsi="Arial" w:cs="Arial"/>
          <w:lang w:eastAsia="zh-CN"/>
        </w:rPr>
        <w:t>Xiaomi</w:t>
      </w:r>
      <w:proofErr w:type="spellEnd"/>
      <w:r w:rsidRPr="00647B34">
        <w:rPr>
          <w:rFonts w:ascii="Arial" w:hAnsi="Arial" w:cs="Arial"/>
          <w:lang w:eastAsia="zh-CN"/>
        </w:rPr>
        <w:t>, LGE, Samsung, AT&amp;T, Oppo, Huawei</w:t>
      </w:r>
    </w:p>
    <w:p w:rsidR="00647B34" w:rsidRDefault="00647B34" w:rsidP="00647B34">
      <w:pPr>
        <w:pStyle w:val="a7"/>
        <w:numPr>
          <w:ilvl w:val="0"/>
          <w:numId w:val="4"/>
        </w:numPr>
        <w:spacing w:line="360" w:lineRule="auto"/>
        <w:jc w:val="both"/>
        <w:rPr>
          <w:rFonts w:ascii="Arial" w:hAnsi="Arial" w:cs="Arial"/>
          <w:lang w:eastAsia="zh-CN"/>
        </w:rPr>
      </w:pPr>
      <w:r w:rsidRPr="00647B34">
        <w:rPr>
          <w:rFonts w:ascii="Arial" w:hAnsi="Arial" w:cs="Arial"/>
          <w:lang w:eastAsia="zh-CN"/>
        </w:rPr>
        <w:t xml:space="preserve">S2-2203620 </w:t>
      </w:r>
      <w:r w:rsidRPr="00647B34">
        <w:rPr>
          <w:rFonts w:ascii="Arial" w:hAnsi="Arial" w:cs="Arial"/>
          <w:noProof/>
        </w:rPr>
        <w:t>Enabling slice priority and slice groups for RRM purposes, Ericsson, ZTE, AT&amp;T, China Mobile, OPPO</w:t>
      </w:r>
    </w:p>
    <w:p w:rsidR="00603000" w:rsidRDefault="00603000" w:rsidP="00647B34">
      <w:pPr>
        <w:pStyle w:val="a7"/>
        <w:numPr>
          <w:ilvl w:val="0"/>
          <w:numId w:val="4"/>
        </w:numPr>
        <w:spacing w:line="360" w:lineRule="auto"/>
        <w:jc w:val="both"/>
        <w:rPr>
          <w:rFonts w:ascii="Arial" w:hAnsi="Arial" w:cs="Arial"/>
          <w:lang w:eastAsia="zh-CN"/>
        </w:rPr>
      </w:pPr>
      <w:r>
        <w:rPr>
          <w:rFonts w:ascii="Arial" w:hAnsi="Arial" w:cs="Arial" w:hint="eastAsia"/>
          <w:noProof/>
          <w:lang w:eastAsia="zh-CN"/>
        </w:rPr>
        <w:t>R</w:t>
      </w:r>
      <w:r>
        <w:rPr>
          <w:rFonts w:ascii="Arial" w:hAnsi="Arial" w:cs="Arial"/>
          <w:noProof/>
          <w:lang w:eastAsia="zh-CN"/>
        </w:rPr>
        <w:t>3</w:t>
      </w:r>
      <w:r>
        <w:rPr>
          <w:rFonts w:ascii="Arial" w:hAnsi="Arial" w:cs="Arial" w:hint="eastAsia"/>
          <w:noProof/>
          <w:lang w:eastAsia="zh-CN"/>
        </w:rPr>
        <w:t>-</w:t>
      </w:r>
      <w:r>
        <w:rPr>
          <w:rFonts w:ascii="Arial" w:hAnsi="Arial" w:cs="Arial"/>
          <w:noProof/>
          <w:lang w:eastAsia="zh-CN"/>
        </w:rPr>
        <w:t>22</w:t>
      </w:r>
      <w:r w:rsidR="00796209">
        <w:rPr>
          <w:rFonts w:ascii="Arial" w:hAnsi="Arial" w:cs="Arial" w:hint="eastAsia"/>
          <w:noProof/>
          <w:lang w:eastAsia="zh-CN"/>
        </w:rPr>
        <w:t>3647</w:t>
      </w:r>
      <w:r>
        <w:rPr>
          <w:rFonts w:ascii="Arial" w:hAnsi="Arial" w:cs="Arial"/>
          <w:noProof/>
          <w:lang w:eastAsia="zh-CN"/>
        </w:rPr>
        <w:t xml:space="preserve"> </w:t>
      </w:r>
      <w:r w:rsidR="00DE3621">
        <w:rPr>
          <w:rFonts w:ascii="Arial" w:hAnsi="Arial" w:cs="Arial"/>
          <w:noProof/>
          <w:lang w:eastAsia="zh-CN"/>
        </w:rPr>
        <w:t xml:space="preserve">Enabling configuration of </w:t>
      </w:r>
      <w:r w:rsidR="00D14CB8">
        <w:rPr>
          <w:rFonts w:ascii="Arial" w:hAnsi="Arial" w:cs="Arial"/>
          <w:noProof/>
          <w:lang w:eastAsia="zh-CN"/>
        </w:rPr>
        <w:t xml:space="preserve">Network Slice AS Group </w:t>
      </w:r>
      <w:r>
        <w:rPr>
          <w:rFonts w:ascii="Arial" w:hAnsi="Arial" w:cs="Arial"/>
          <w:noProof/>
          <w:lang w:eastAsia="zh-CN"/>
        </w:rPr>
        <w:t>(CR for 38.413)</w:t>
      </w:r>
    </w:p>
    <w:p w:rsidR="00603000" w:rsidRDefault="00603000" w:rsidP="00647B34">
      <w:pPr>
        <w:pStyle w:val="a7"/>
        <w:numPr>
          <w:ilvl w:val="0"/>
          <w:numId w:val="4"/>
        </w:numPr>
        <w:spacing w:line="360" w:lineRule="auto"/>
        <w:jc w:val="both"/>
        <w:rPr>
          <w:rFonts w:ascii="Arial" w:hAnsi="Arial" w:cs="Arial"/>
          <w:lang w:eastAsia="zh-CN"/>
        </w:rPr>
      </w:pPr>
      <w:r>
        <w:rPr>
          <w:rFonts w:ascii="Arial" w:hAnsi="Arial" w:cs="Arial" w:hint="eastAsia"/>
          <w:noProof/>
          <w:lang w:eastAsia="zh-CN"/>
        </w:rPr>
        <w:t>R</w:t>
      </w:r>
      <w:r>
        <w:rPr>
          <w:rFonts w:ascii="Arial" w:hAnsi="Arial" w:cs="Arial"/>
          <w:noProof/>
          <w:lang w:eastAsia="zh-CN"/>
        </w:rPr>
        <w:t>3-22</w:t>
      </w:r>
      <w:r w:rsidR="00796209">
        <w:rPr>
          <w:rFonts w:ascii="Arial" w:hAnsi="Arial" w:cs="Arial" w:hint="eastAsia"/>
          <w:noProof/>
          <w:lang w:eastAsia="zh-CN"/>
        </w:rPr>
        <w:t>3648</w:t>
      </w:r>
      <w:r>
        <w:rPr>
          <w:rFonts w:ascii="Arial" w:hAnsi="Arial" w:cs="Arial"/>
          <w:noProof/>
          <w:lang w:eastAsia="zh-CN"/>
        </w:rPr>
        <w:t xml:space="preserve"> </w:t>
      </w:r>
      <w:r w:rsidR="00D14CB8">
        <w:rPr>
          <w:rFonts w:ascii="Arial" w:hAnsi="Arial" w:cs="Arial"/>
          <w:noProof/>
          <w:lang w:eastAsia="zh-CN"/>
        </w:rPr>
        <w:t xml:space="preserve">Enabling configuration of Network Slice AS Group </w:t>
      </w:r>
      <w:r>
        <w:rPr>
          <w:rFonts w:ascii="Arial" w:hAnsi="Arial" w:cs="Arial"/>
          <w:noProof/>
          <w:lang w:eastAsia="zh-CN"/>
        </w:rPr>
        <w:t>(CR for 38.423)</w:t>
      </w:r>
    </w:p>
    <w:p w:rsidR="00603000" w:rsidRPr="00647B34" w:rsidRDefault="00603000" w:rsidP="00647B34">
      <w:pPr>
        <w:pStyle w:val="a7"/>
        <w:numPr>
          <w:ilvl w:val="0"/>
          <w:numId w:val="4"/>
        </w:numPr>
        <w:spacing w:line="360" w:lineRule="auto"/>
        <w:jc w:val="both"/>
        <w:rPr>
          <w:rFonts w:ascii="Arial" w:hAnsi="Arial" w:cs="Arial"/>
          <w:lang w:eastAsia="zh-CN"/>
        </w:rPr>
      </w:pPr>
      <w:r>
        <w:rPr>
          <w:rFonts w:ascii="Arial" w:hAnsi="Arial" w:cs="Arial" w:hint="eastAsia"/>
          <w:noProof/>
          <w:lang w:eastAsia="zh-CN"/>
        </w:rPr>
        <w:t>R</w:t>
      </w:r>
      <w:r>
        <w:rPr>
          <w:rFonts w:ascii="Arial" w:hAnsi="Arial" w:cs="Arial"/>
          <w:noProof/>
          <w:lang w:eastAsia="zh-CN"/>
        </w:rPr>
        <w:t>3-22</w:t>
      </w:r>
      <w:r w:rsidR="00796209">
        <w:rPr>
          <w:rFonts w:ascii="Arial" w:hAnsi="Arial" w:cs="Arial" w:hint="eastAsia"/>
          <w:noProof/>
          <w:lang w:eastAsia="zh-CN"/>
        </w:rPr>
        <w:t>3649</w:t>
      </w:r>
      <w:r>
        <w:rPr>
          <w:rFonts w:ascii="Arial" w:hAnsi="Arial" w:cs="Arial"/>
          <w:noProof/>
          <w:lang w:eastAsia="zh-CN"/>
        </w:rPr>
        <w:t xml:space="preserve"> </w:t>
      </w:r>
      <w:r w:rsidR="00D14CB8">
        <w:rPr>
          <w:rFonts w:ascii="Arial" w:hAnsi="Arial" w:cs="Arial"/>
          <w:noProof/>
          <w:lang w:eastAsia="zh-CN"/>
        </w:rPr>
        <w:t xml:space="preserve">Enabling configuration of Network Slice AS Group </w:t>
      </w:r>
      <w:r>
        <w:rPr>
          <w:rFonts w:ascii="Arial" w:hAnsi="Arial" w:cs="Arial"/>
          <w:noProof/>
          <w:lang w:eastAsia="zh-CN"/>
        </w:rPr>
        <w:t>(CR for 38.473)</w:t>
      </w:r>
    </w:p>
    <w:p w:rsidR="00647B34" w:rsidRPr="00796209" w:rsidRDefault="00647B34" w:rsidP="00AB00AC">
      <w:pPr>
        <w:overflowPunct w:val="0"/>
        <w:autoSpaceDE w:val="0"/>
        <w:autoSpaceDN w:val="0"/>
        <w:adjustRightInd w:val="0"/>
        <w:textAlignment w:val="baseline"/>
        <w:rPr>
          <w:rFonts w:ascii="Arial" w:hAnsi="Arial" w:cs="Arial"/>
          <w:lang w:eastAsia="zh-CN"/>
        </w:rPr>
      </w:pPr>
    </w:p>
    <w:sectPr w:rsidR="00647B34" w:rsidRPr="00796209"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297" w:rsidRDefault="00D85297">
      <w:r>
        <w:separator/>
      </w:r>
    </w:p>
  </w:endnote>
  <w:endnote w:type="continuationSeparator" w:id="0">
    <w:p w:rsidR="00D85297" w:rsidRDefault="00D852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297" w:rsidRDefault="00D85297">
      <w:r>
        <w:separator/>
      </w:r>
    </w:p>
  </w:footnote>
  <w:footnote w:type="continuationSeparator" w:id="0">
    <w:p w:rsidR="00D85297" w:rsidRDefault="00D852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515191"/>
    <w:multiLevelType w:val="hybridMultilevel"/>
    <w:tmpl w:val="D1AAF326"/>
    <w:lvl w:ilvl="0" w:tplc="7C0402AE">
      <w:start w:val="6"/>
      <w:numFmt w:val="bullet"/>
      <w:lvlText w:val="-"/>
      <w:lvlJc w:val="left"/>
      <w:pPr>
        <w:ind w:left="720" w:hanging="360"/>
      </w:pPr>
      <w:rPr>
        <w:rFonts w:ascii="Arial" w:eastAsia="宋体" w:hAnsi="Arial" w:cs="Aria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0513A6"/>
    <w:multiLevelType w:val="hybridMultilevel"/>
    <w:tmpl w:val="CB9A6C70"/>
    <w:lvl w:ilvl="0" w:tplc="C3B0B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5C6414"/>
    <w:multiLevelType w:val="hybridMultilevel"/>
    <w:tmpl w:val="95B27952"/>
    <w:lvl w:ilvl="0" w:tplc="82D6B0C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5475CD"/>
    <w:multiLevelType w:val="hybridMultilevel"/>
    <w:tmpl w:val="B5562A1A"/>
    <w:lvl w:ilvl="0" w:tplc="330224F8">
      <w:start w:val="1"/>
      <w:numFmt w:val="lowerLetter"/>
      <w:lvlText w:val="(%1)"/>
      <w:lvlJc w:val="left"/>
      <w:pPr>
        <w:ind w:left="2145" w:hanging="360"/>
      </w:pPr>
      <w:rPr>
        <w:rFonts w:hint="default"/>
      </w:rPr>
    </w:lvl>
    <w:lvl w:ilvl="1" w:tplc="04090019" w:tentative="1">
      <w:start w:val="1"/>
      <w:numFmt w:val="lowerLetter"/>
      <w:lvlText w:val="%2)"/>
      <w:lvlJc w:val="left"/>
      <w:pPr>
        <w:ind w:left="2625" w:hanging="420"/>
      </w:pPr>
    </w:lvl>
    <w:lvl w:ilvl="2" w:tplc="0409001B" w:tentative="1">
      <w:start w:val="1"/>
      <w:numFmt w:val="lowerRoman"/>
      <w:lvlText w:val="%3."/>
      <w:lvlJc w:val="right"/>
      <w:pPr>
        <w:ind w:left="3045" w:hanging="420"/>
      </w:pPr>
    </w:lvl>
    <w:lvl w:ilvl="3" w:tplc="0409000F" w:tentative="1">
      <w:start w:val="1"/>
      <w:numFmt w:val="decimal"/>
      <w:lvlText w:val="%4."/>
      <w:lvlJc w:val="left"/>
      <w:pPr>
        <w:ind w:left="3465" w:hanging="420"/>
      </w:pPr>
    </w:lvl>
    <w:lvl w:ilvl="4" w:tplc="04090019" w:tentative="1">
      <w:start w:val="1"/>
      <w:numFmt w:val="lowerLetter"/>
      <w:lvlText w:val="%5)"/>
      <w:lvlJc w:val="left"/>
      <w:pPr>
        <w:ind w:left="3885" w:hanging="420"/>
      </w:pPr>
    </w:lvl>
    <w:lvl w:ilvl="5" w:tplc="0409001B" w:tentative="1">
      <w:start w:val="1"/>
      <w:numFmt w:val="lowerRoman"/>
      <w:lvlText w:val="%6."/>
      <w:lvlJc w:val="right"/>
      <w:pPr>
        <w:ind w:left="4305" w:hanging="420"/>
      </w:pPr>
    </w:lvl>
    <w:lvl w:ilvl="6" w:tplc="0409000F" w:tentative="1">
      <w:start w:val="1"/>
      <w:numFmt w:val="decimal"/>
      <w:lvlText w:val="%7."/>
      <w:lvlJc w:val="left"/>
      <w:pPr>
        <w:ind w:left="4725" w:hanging="420"/>
      </w:pPr>
    </w:lvl>
    <w:lvl w:ilvl="7" w:tplc="04090019" w:tentative="1">
      <w:start w:val="1"/>
      <w:numFmt w:val="lowerLetter"/>
      <w:lvlText w:val="%8)"/>
      <w:lvlJc w:val="left"/>
      <w:pPr>
        <w:ind w:left="5145" w:hanging="420"/>
      </w:pPr>
    </w:lvl>
    <w:lvl w:ilvl="8" w:tplc="0409001B" w:tentative="1">
      <w:start w:val="1"/>
      <w:numFmt w:val="lowerRoman"/>
      <w:lvlText w:val="%9."/>
      <w:lvlJc w:val="right"/>
      <w:pPr>
        <w:ind w:left="5565" w:hanging="420"/>
      </w:pPr>
    </w:lvl>
  </w:abstractNum>
  <w:abstractNum w:abstractNumId="13">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DE3AAA"/>
    <w:multiLevelType w:val="hybridMultilevel"/>
    <w:tmpl w:val="528E9232"/>
    <w:lvl w:ilvl="0" w:tplc="99446DB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1358EF"/>
    <w:multiLevelType w:val="hybridMultilevel"/>
    <w:tmpl w:val="9A44AD7E"/>
    <w:lvl w:ilvl="0" w:tplc="C5805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846CF8"/>
    <w:multiLevelType w:val="hybridMultilevel"/>
    <w:tmpl w:val="E3968B6A"/>
    <w:lvl w:ilvl="0" w:tplc="90208EAC">
      <w:start w:val="7"/>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1EC6B0A"/>
    <w:multiLevelType w:val="hybridMultilevel"/>
    <w:tmpl w:val="4DA294B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
    <w:nsid w:val="6C9854DD"/>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3C7FC5"/>
    <w:multiLevelType w:val="hybridMultilevel"/>
    <w:tmpl w:val="F09EA744"/>
    <w:lvl w:ilvl="0" w:tplc="0E9A6F2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28"/>
  </w:num>
  <w:num w:numId="6">
    <w:abstractNumId w:val="8"/>
  </w:num>
  <w:num w:numId="7">
    <w:abstractNumId w:val="13"/>
  </w:num>
  <w:num w:numId="8">
    <w:abstractNumId w:val="5"/>
  </w:num>
  <w:num w:numId="9">
    <w:abstractNumId w:val="30"/>
  </w:num>
  <w:num w:numId="10">
    <w:abstractNumId w:val="34"/>
  </w:num>
  <w:num w:numId="11">
    <w:abstractNumId w:val="17"/>
  </w:num>
  <w:num w:numId="12">
    <w:abstractNumId w:val="6"/>
  </w:num>
  <w:num w:numId="13">
    <w:abstractNumId w:val="3"/>
  </w:num>
  <w:num w:numId="14">
    <w:abstractNumId w:val="22"/>
  </w:num>
  <w:num w:numId="15">
    <w:abstractNumId w:val="20"/>
  </w:num>
  <w:num w:numId="16">
    <w:abstractNumId w:val="14"/>
  </w:num>
  <w:num w:numId="17">
    <w:abstractNumId w:val="27"/>
  </w:num>
  <w:num w:numId="18">
    <w:abstractNumId w:val="11"/>
  </w:num>
  <w:num w:numId="19">
    <w:abstractNumId w:val="36"/>
  </w:num>
  <w:num w:numId="20">
    <w:abstractNumId w:val="21"/>
  </w:num>
  <w:num w:numId="21">
    <w:abstractNumId w:val="38"/>
  </w:num>
  <w:num w:numId="22">
    <w:abstractNumId w:val="24"/>
  </w:num>
  <w:num w:numId="23">
    <w:abstractNumId w:val="25"/>
  </w:num>
  <w:num w:numId="24">
    <w:abstractNumId w:val="1"/>
  </w:num>
  <w:num w:numId="25">
    <w:abstractNumId w:val="10"/>
  </w:num>
  <w:num w:numId="26">
    <w:abstractNumId w:val="23"/>
  </w:num>
  <w:num w:numId="27">
    <w:abstractNumId w:val="31"/>
  </w:num>
  <w:num w:numId="28">
    <w:abstractNumId w:val="7"/>
  </w:num>
  <w:num w:numId="29">
    <w:abstractNumId w:val="37"/>
  </w:num>
  <w:num w:numId="30">
    <w:abstractNumId w:val="9"/>
  </w:num>
  <w:num w:numId="31">
    <w:abstractNumId w:val="16"/>
  </w:num>
  <w:num w:numId="32">
    <w:abstractNumId w:val="12"/>
  </w:num>
  <w:num w:numId="33">
    <w:abstractNumId w:val="29"/>
  </w:num>
  <w:num w:numId="34">
    <w:abstractNumId w:val="4"/>
  </w:num>
  <w:num w:numId="35">
    <w:abstractNumId w:val="32"/>
  </w:num>
  <w:num w:numId="36">
    <w:abstractNumId w:val="33"/>
  </w:num>
  <w:num w:numId="37">
    <w:abstractNumId w:val="26"/>
  </w:num>
  <w:num w:numId="38">
    <w:abstractNumId w:val="35"/>
  </w:num>
  <w:num w:numId="39">
    <w:abstractNumId w:val="35"/>
  </w:num>
  <w:num w:numId="40">
    <w:abstractNumId w:val="35"/>
  </w:num>
  <w:num w:numId="41">
    <w:abstractNumId w:val="35"/>
  </w:num>
  <w:num w:numId="42">
    <w:abstractNumId w:val="15"/>
  </w:num>
  <w:num w:numId="4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B7BCF"/>
    <w:rsid w:val="0000118A"/>
    <w:rsid w:val="00004EFC"/>
    <w:rsid w:val="00012852"/>
    <w:rsid w:val="00013719"/>
    <w:rsid w:val="00016A33"/>
    <w:rsid w:val="0002117F"/>
    <w:rsid w:val="0002136B"/>
    <w:rsid w:val="000217A8"/>
    <w:rsid w:val="00023CBE"/>
    <w:rsid w:val="00024CE3"/>
    <w:rsid w:val="00026E4C"/>
    <w:rsid w:val="000302C1"/>
    <w:rsid w:val="00033397"/>
    <w:rsid w:val="00035677"/>
    <w:rsid w:val="00036181"/>
    <w:rsid w:val="000365C3"/>
    <w:rsid w:val="00040095"/>
    <w:rsid w:val="00051BE1"/>
    <w:rsid w:val="0005661C"/>
    <w:rsid w:val="00056689"/>
    <w:rsid w:val="00060587"/>
    <w:rsid w:val="0006135D"/>
    <w:rsid w:val="00067499"/>
    <w:rsid w:val="00077C88"/>
    <w:rsid w:val="00080512"/>
    <w:rsid w:val="0008088B"/>
    <w:rsid w:val="0008221A"/>
    <w:rsid w:val="0008250C"/>
    <w:rsid w:val="000828F7"/>
    <w:rsid w:val="0008306F"/>
    <w:rsid w:val="00090468"/>
    <w:rsid w:val="00093977"/>
    <w:rsid w:val="00093C96"/>
    <w:rsid w:val="00096258"/>
    <w:rsid w:val="000A3A3B"/>
    <w:rsid w:val="000A6F38"/>
    <w:rsid w:val="000B007C"/>
    <w:rsid w:val="000B18D8"/>
    <w:rsid w:val="000B4D19"/>
    <w:rsid w:val="000B5055"/>
    <w:rsid w:val="000B5C2A"/>
    <w:rsid w:val="000B666B"/>
    <w:rsid w:val="000B7BCF"/>
    <w:rsid w:val="000C1886"/>
    <w:rsid w:val="000C522B"/>
    <w:rsid w:val="000C540B"/>
    <w:rsid w:val="000C57AE"/>
    <w:rsid w:val="000C71DB"/>
    <w:rsid w:val="000D58AB"/>
    <w:rsid w:val="000E120B"/>
    <w:rsid w:val="000E38BF"/>
    <w:rsid w:val="000F076C"/>
    <w:rsid w:val="000F163A"/>
    <w:rsid w:val="0010124F"/>
    <w:rsid w:val="00102DAD"/>
    <w:rsid w:val="00106D0E"/>
    <w:rsid w:val="0011426C"/>
    <w:rsid w:val="00117160"/>
    <w:rsid w:val="00120844"/>
    <w:rsid w:val="001241A8"/>
    <w:rsid w:val="00131468"/>
    <w:rsid w:val="00133ADE"/>
    <w:rsid w:val="00143D95"/>
    <w:rsid w:val="001446C8"/>
    <w:rsid w:val="00145075"/>
    <w:rsid w:val="001539E0"/>
    <w:rsid w:val="001568A4"/>
    <w:rsid w:val="00160995"/>
    <w:rsid w:val="00160AF6"/>
    <w:rsid w:val="001618F5"/>
    <w:rsid w:val="001619CF"/>
    <w:rsid w:val="001726DF"/>
    <w:rsid w:val="0017375D"/>
    <w:rsid w:val="001741A0"/>
    <w:rsid w:val="00174FB8"/>
    <w:rsid w:val="001761B8"/>
    <w:rsid w:val="00180643"/>
    <w:rsid w:val="001833C6"/>
    <w:rsid w:val="001849B0"/>
    <w:rsid w:val="00185F5E"/>
    <w:rsid w:val="00194CD0"/>
    <w:rsid w:val="0019555A"/>
    <w:rsid w:val="001A3BAC"/>
    <w:rsid w:val="001A6D8E"/>
    <w:rsid w:val="001B49C9"/>
    <w:rsid w:val="001B5876"/>
    <w:rsid w:val="001B6E40"/>
    <w:rsid w:val="001B7FA8"/>
    <w:rsid w:val="001C25AE"/>
    <w:rsid w:val="001C28B2"/>
    <w:rsid w:val="001C5BA1"/>
    <w:rsid w:val="001C5BD2"/>
    <w:rsid w:val="001C5DA4"/>
    <w:rsid w:val="001D1328"/>
    <w:rsid w:val="001D3C37"/>
    <w:rsid w:val="001D4FB0"/>
    <w:rsid w:val="001D53DE"/>
    <w:rsid w:val="001E284D"/>
    <w:rsid w:val="001E761D"/>
    <w:rsid w:val="001F168B"/>
    <w:rsid w:val="001F554A"/>
    <w:rsid w:val="001F5C44"/>
    <w:rsid w:val="001F7831"/>
    <w:rsid w:val="00200F92"/>
    <w:rsid w:val="0020111A"/>
    <w:rsid w:val="002029A9"/>
    <w:rsid w:val="00203950"/>
    <w:rsid w:val="00204045"/>
    <w:rsid w:val="00204569"/>
    <w:rsid w:val="00205F2C"/>
    <w:rsid w:val="00211A7D"/>
    <w:rsid w:val="0021371C"/>
    <w:rsid w:val="00214FD7"/>
    <w:rsid w:val="00215C7D"/>
    <w:rsid w:val="00216FA7"/>
    <w:rsid w:val="0021726A"/>
    <w:rsid w:val="0022045C"/>
    <w:rsid w:val="00223E25"/>
    <w:rsid w:val="00224664"/>
    <w:rsid w:val="0022606D"/>
    <w:rsid w:val="00237485"/>
    <w:rsid w:val="00241931"/>
    <w:rsid w:val="00243FB2"/>
    <w:rsid w:val="00244B3D"/>
    <w:rsid w:val="00244F46"/>
    <w:rsid w:val="00251F10"/>
    <w:rsid w:val="00254F7C"/>
    <w:rsid w:val="00262014"/>
    <w:rsid w:val="00262113"/>
    <w:rsid w:val="0026430E"/>
    <w:rsid w:val="0026448F"/>
    <w:rsid w:val="002738AA"/>
    <w:rsid w:val="002747EC"/>
    <w:rsid w:val="00274B00"/>
    <w:rsid w:val="00276809"/>
    <w:rsid w:val="002855BF"/>
    <w:rsid w:val="00286A34"/>
    <w:rsid w:val="00294E4C"/>
    <w:rsid w:val="00295E64"/>
    <w:rsid w:val="00296B72"/>
    <w:rsid w:val="002974BB"/>
    <w:rsid w:val="002A6A4B"/>
    <w:rsid w:val="002A7C31"/>
    <w:rsid w:val="002B020A"/>
    <w:rsid w:val="002C197A"/>
    <w:rsid w:val="002C4A76"/>
    <w:rsid w:val="002D02B0"/>
    <w:rsid w:val="002E1D57"/>
    <w:rsid w:val="002E3CCA"/>
    <w:rsid w:val="002E61FD"/>
    <w:rsid w:val="002F0D22"/>
    <w:rsid w:val="002F2613"/>
    <w:rsid w:val="003041E6"/>
    <w:rsid w:val="00306708"/>
    <w:rsid w:val="00306C4B"/>
    <w:rsid w:val="00306E1E"/>
    <w:rsid w:val="00313562"/>
    <w:rsid w:val="00314092"/>
    <w:rsid w:val="0031467C"/>
    <w:rsid w:val="003172DC"/>
    <w:rsid w:val="00317630"/>
    <w:rsid w:val="00320E41"/>
    <w:rsid w:val="00324A66"/>
    <w:rsid w:val="00324C92"/>
    <w:rsid w:val="00324F2A"/>
    <w:rsid w:val="00325DCC"/>
    <w:rsid w:val="00326069"/>
    <w:rsid w:val="00333728"/>
    <w:rsid w:val="003338C3"/>
    <w:rsid w:val="003366F8"/>
    <w:rsid w:val="00340293"/>
    <w:rsid w:val="003417CA"/>
    <w:rsid w:val="00342123"/>
    <w:rsid w:val="0035462D"/>
    <w:rsid w:val="003577E7"/>
    <w:rsid w:val="003718CE"/>
    <w:rsid w:val="00374A38"/>
    <w:rsid w:val="00377107"/>
    <w:rsid w:val="0038079F"/>
    <w:rsid w:val="00380A4A"/>
    <w:rsid w:val="00381C5E"/>
    <w:rsid w:val="00382AC9"/>
    <w:rsid w:val="003841CA"/>
    <w:rsid w:val="003860EA"/>
    <w:rsid w:val="00393D82"/>
    <w:rsid w:val="003954C6"/>
    <w:rsid w:val="003A415E"/>
    <w:rsid w:val="003A6810"/>
    <w:rsid w:val="003B1299"/>
    <w:rsid w:val="003B40AD"/>
    <w:rsid w:val="003B7498"/>
    <w:rsid w:val="003C4E37"/>
    <w:rsid w:val="003C54A5"/>
    <w:rsid w:val="003D5D01"/>
    <w:rsid w:val="003D7042"/>
    <w:rsid w:val="003E16BE"/>
    <w:rsid w:val="003E175E"/>
    <w:rsid w:val="003E1A81"/>
    <w:rsid w:val="003E1F2D"/>
    <w:rsid w:val="003E2112"/>
    <w:rsid w:val="003E4A6A"/>
    <w:rsid w:val="003E543D"/>
    <w:rsid w:val="003E683C"/>
    <w:rsid w:val="003F037E"/>
    <w:rsid w:val="003F32DC"/>
    <w:rsid w:val="003F38D7"/>
    <w:rsid w:val="003F436D"/>
    <w:rsid w:val="00401855"/>
    <w:rsid w:val="004032C7"/>
    <w:rsid w:val="00405800"/>
    <w:rsid w:val="00411778"/>
    <w:rsid w:val="00412662"/>
    <w:rsid w:val="00416811"/>
    <w:rsid w:val="004174BD"/>
    <w:rsid w:val="00422BD8"/>
    <w:rsid w:val="0042401B"/>
    <w:rsid w:val="00435054"/>
    <w:rsid w:val="004374F4"/>
    <w:rsid w:val="00443D53"/>
    <w:rsid w:val="00443F09"/>
    <w:rsid w:val="004510D3"/>
    <w:rsid w:val="00456600"/>
    <w:rsid w:val="00457D00"/>
    <w:rsid w:val="00460045"/>
    <w:rsid w:val="004623B6"/>
    <w:rsid w:val="004632AE"/>
    <w:rsid w:val="00465D71"/>
    <w:rsid w:val="004660A0"/>
    <w:rsid w:val="00466637"/>
    <w:rsid w:val="00477455"/>
    <w:rsid w:val="004805A1"/>
    <w:rsid w:val="004807E3"/>
    <w:rsid w:val="0048130D"/>
    <w:rsid w:val="0048564E"/>
    <w:rsid w:val="0048599A"/>
    <w:rsid w:val="00490D68"/>
    <w:rsid w:val="004A0319"/>
    <w:rsid w:val="004A1085"/>
    <w:rsid w:val="004A4F14"/>
    <w:rsid w:val="004B2CFC"/>
    <w:rsid w:val="004B3084"/>
    <w:rsid w:val="004B37FD"/>
    <w:rsid w:val="004C4DEF"/>
    <w:rsid w:val="004C6069"/>
    <w:rsid w:val="004D3578"/>
    <w:rsid w:val="004D380D"/>
    <w:rsid w:val="004E213A"/>
    <w:rsid w:val="004E40AC"/>
    <w:rsid w:val="004E4740"/>
    <w:rsid w:val="004F36E0"/>
    <w:rsid w:val="004F4107"/>
    <w:rsid w:val="00500130"/>
    <w:rsid w:val="00501A43"/>
    <w:rsid w:val="00503171"/>
    <w:rsid w:val="00504C8E"/>
    <w:rsid w:val="00506C28"/>
    <w:rsid w:val="005111A4"/>
    <w:rsid w:val="00514BFE"/>
    <w:rsid w:val="0051761E"/>
    <w:rsid w:val="0051770A"/>
    <w:rsid w:val="00517B9E"/>
    <w:rsid w:val="0052140C"/>
    <w:rsid w:val="00523546"/>
    <w:rsid w:val="00523FDC"/>
    <w:rsid w:val="0052455D"/>
    <w:rsid w:val="00534DA0"/>
    <w:rsid w:val="00535E48"/>
    <w:rsid w:val="00543E6C"/>
    <w:rsid w:val="0054441B"/>
    <w:rsid w:val="005470B8"/>
    <w:rsid w:val="00550ACC"/>
    <w:rsid w:val="00551ED6"/>
    <w:rsid w:val="00555124"/>
    <w:rsid w:val="00560477"/>
    <w:rsid w:val="00563A43"/>
    <w:rsid w:val="0056469D"/>
    <w:rsid w:val="0056480F"/>
    <w:rsid w:val="00565087"/>
    <w:rsid w:val="0056573F"/>
    <w:rsid w:val="005672B8"/>
    <w:rsid w:val="0057085C"/>
    <w:rsid w:val="00570D28"/>
    <w:rsid w:val="005710A1"/>
    <w:rsid w:val="00572E7F"/>
    <w:rsid w:val="00573B7D"/>
    <w:rsid w:val="00575B0C"/>
    <w:rsid w:val="0057656C"/>
    <w:rsid w:val="00580A44"/>
    <w:rsid w:val="00584C97"/>
    <w:rsid w:val="0058728E"/>
    <w:rsid w:val="005900CE"/>
    <w:rsid w:val="005920E6"/>
    <w:rsid w:val="00593B6E"/>
    <w:rsid w:val="00594252"/>
    <w:rsid w:val="005A3C46"/>
    <w:rsid w:val="005A7B3A"/>
    <w:rsid w:val="005B013F"/>
    <w:rsid w:val="005B48FB"/>
    <w:rsid w:val="005C528A"/>
    <w:rsid w:val="005C57D6"/>
    <w:rsid w:val="005D1D9F"/>
    <w:rsid w:val="005D27B0"/>
    <w:rsid w:val="005D4E0C"/>
    <w:rsid w:val="005D5447"/>
    <w:rsid w:val="005D6EB8"/>
    <w:rsid w:val="005E1A07"/>
    <w:rsid w:val="005E7DE7"/>
    <w:rsid w:val="005F2EDF"/>
    <w:rsid w:val="006009EE"/>
    <w:rsid w:val="00600AA3"/>
    <w:rsid w:val="006016A4"/>
    <w:rsid w:val="00602641"/>
    <w:rsid w:val="00603000"/>
    <w:rsid w:val="00606318"/>
    <w:rsid w:val="00611386"/>
    <w:rsid w:val="00611566"/>
    <w:rsid w:val="00614F76"/>
    <w:rsid w:val="00623BB1"/>
    <w:rsid w:val="00626B25"/>
    <w:rsid w:val="00635591"/>
    <w:rsid w:val="0063639C"/>
    <w:rsid w:val="0064411C"/>
    <w:rsid w:val="00646D99"/>
    <w:rsid w:val="00647B34"/>
    <w:rsid w:val="00650084"/>
    <w:rsid w:val="0065488A"/>
    <w:rsid w:val="00656910"/>
    <w:rsid w:val="0066178D"/>
    <w:rsid w:val="00666483"/>
    <w:rsid w:val="00667A87"/>
    <w:rsid w:val="0067066E"/>
    <w:rsid w:val="00671516"/>
    <w:rsid w:val="0068064C"/>
    <w:rsid w:val="00680C10"/>
    <w:rsid w:val="006842DA"/>
    <w:rsid w:val="006856CF"/>
    <w:rsid w:val="0068584A"/>
    <w:rsid w:val="00685931"/>
    <w:rsid w:val="006A107E"/>
    <w:rsid w:val="006A5BF8"/>
    <w:rsid w:val="006A6D5A"/>
    <w:rsid w:val="006B2E42"/>
    <w:rsid w:val="006B4CDD"/>
    <w:rsid w:val="006C2F51"/>
    <w:rsid w:val="006C66D8"/>
    <w:rsid w:val="006D1E24"/>
    <w:rsid w:val="006D383A"/>
    <w:rsid w:val="006D768E"/>
    <w:rsid w:val="006E08C3"/>
    <w:rsid w:val="006E1417"/>
    <w:rsid w:val="006E14E2"/>
    <w:rsid w:val="006E6C9F"/>
    <w:rsid w:val="006E79E4"/>
    <w:rsid w:val="006F6A2C"/>
    <w:rsid w:val="00701593"/>
    <w:rsid w:val="00710201"/>
    <w:rsid w:val="00717A1C"/>
    <w:rsid w:val="00722476"/>
    <w:rsid w:val="00724902"/>
    <w:rsid w:val="007304C1"/>
    <w:rsid w:val="00731031"/>
    <w:rsid w:val="0073124B"/>
    <w:rsid w:val="00734A5B"/>
    <w:rsid w:val="00735E81"/>
    <w:rsid w:val="00744E76"/>
    <w:rsid w:val="007460EF"/>
    <w:rsid w:val="00757D40"/>
    <w:rsid w:val="00760402"/>
    <w:rsid w:val="00774474"/>
    <w:rsid w:val="0077797C"/>
    <w:rsid w:val="00781F0F"/>
    <w:rsid w:val="007846F6"/>
    <w:rsid w:val="00785A33"/>
    <w:rsid w:val="0078727C"/>
    <w:rsid w:val="0079049D"/>
    <w:rsid w:val="00791608"/>
    <w:rsid w:val="00792DBB"/>
    <w:rsid w:val="00796209"/>
    <w:rsid w:val="0079761C"/>
    <w:rsid w:val="007A2193"/>
    <w:rsid w:val="007A4F56"/>
    <w:rsid w:val="007A618B"/>
    <w:rsid w:val="007A72E5"/>
    <w:rsid w:val="007A7B22"/>
    <w:rsid w:val="007B18D8"/>
    <w:rsid w:val="007B31CC"/>
    <w:rsid w:val="007B3472"/>
    <w:rsid w:val="007B7D44"/>
    <w:rsid w:val="007C095F"/>
    <w:rsid w:val="007C0F89"/>
    <w:rsid w:val="007C2EF5"/>
    <w:rsid w:val="007D4776"/>
    <w:rsid w:val="007D4BDD"/>
    <w:rsid w:val="007E0C2B"/>
    <w:rsid w:val="007F0E9E"/>
    <w:rsid w:val="007F1EE8"/>
    <w:rsid w:val="007F3526"/>
    <w:rsid w:val="008028A4"/>
    <w:rsid w:val="00804DF6"/>
    <w:rsid w:val="0081202B"/>
    <w:rsid w:val="00812B0C"/>
    <w:rsid w:val="00813245"/>
    <w:rsid w:val="00820D1C"/>
    <w:rsid w:val="008265B1"/>
    <w:rsid w:val="00826778"/>
    <w:rsid w:val="00827627"/>
    <w:rsid w:val="00831459"/>
    <w:rsid w:val="00831976"/>
    <w:rsid w:val="008347D1"/>
    <w:rsid w:val="00836752"/>
    <w:rsid w:val="00837DCD"/>
    <w:rsid w:val="008404C2"/>
    <w:rsid w:val="00842994"/>
    <w:rsid w:val="00846641"/>
    <w:rsid w:val="00846A94"/>
    <w:rsid w:val="00856397"/>
    <w:rsid w:val="008709FB"/>
    <w:rsid w:val="00870C69"/>
    <w:rsid w:val="008768CA"/>
    <w:rsid w:val="00877EF9"/>
    <w:rsid w:val="00880559"/>
    <w:rsid w:val="008864F0"/>
    <w:rsid w:val="008970EF"/>
    <w:rsid w:val="008A203C"/>
    <w:rsid w:val="008A27C4"/>
    <w:rsid w:val="008A2D12"/>
    <w:rsid w:val="008A2F00"/>
    <w:rsid w:val="008B3793"/>
    <w:rsid w:val="008B5306"/>
    <w:rsid w:val="008B5DB0"/>
    <w:rsid w:val="008C0863"/>
    <w:rsid w:val="008C0865"/>
    <w:rsid w:val="008C0B8D"/>
    <w:rsid w:val="008C260D"/>
    <w:rsid w:val="008C35C7"/>
    <w:rsid w:val="008C42B8"/>
    <w:rsid w:val="008D276D"/>
    <w:rsid w:val="008D2E27"/>
    <w:rsid w:val="008D3D8B"/>
    <w:rsid w:val="008D59EB"/>
    <w:rsid w:val="008D6E4B"/>
    <w:rsid w:val="008E3E5F"/>
    <w:rsid w:val="008E54D8"/>
    <w:rsid w:val="008E6C38"/>
    <w:rsid w:val="008F6C6B"/>
    <w:rsid w:val="0090187C"/>
    <w:rsid w:val="0090271F"/>
    <w:rsid w:val="00902DB9"/>
    <w:rsid w:val="0090360A"/>
    <w:rsid w:val="0090466A"/>
    <w:rsid w:val="0091179B"/>
    <w:rsid w:val="00911DAE"/>
    <w:rsid w:val="009215C5"/>
    <w:rsid w:val="00921D99"/>
    <w:rsid w:val="0093012E"/>
    <w:rsid w:val="00933D70"/>
    <w:rsid w:val="00936071"/>
    <w:rsid w:val="00940212"/>
    <w:rsid w:val="00942E6A"/>
    <w:rsid w:val="00942EC2"/>
    <w:rsid w:val="00945DFD"/>
    <w:rsid w:val="0094651D"/>
    <w:rsid w:val="0094798C"/>
    <w:rsid w:val="0095040E"/>
    <w:rsid w:val="00950F78"/>
    <w:rsid w:val="0095382B"/>
    <w:rsid w:val="00955470"/>
    <w:rsid w:val="00956B2E"/>
    <w:rsid w:val="009607E3"/>
    <w:rsid w:val="00961B32"/>
    <w:rsid w:val="009628E1"/>
    <w:rsid w:val="00963641"/>
    <w:rsid w:val="0096381C"/>
    <w:rsid w:val="009656AD"/>
    <w:rsid w:val="00965923"/>
    <w:rsid w:val="00970DB3"/>
    <w:rsid w:val="00971157"/>
    <w:rsid w:val="009726B9"/>
    <w:rsid w:val="00974BB0"/>
    <w:rsid w:val="009816A3"/>
    <w:rsid w:val="00984778"/>
    <w:rsid w:val="00984929"/>
    <w:rsid w:val="009871BA"/>
    <w:rsid w:val="009900D5"/>
    <w:rsid w:val="009907C6"/>
    <w:rsid w:val="00995433"/>
    <w:rsid w:val="009A0AF3"/>
    <w:rsid w:val="009A1E31"/>
    <w:rsid w:val="009A1E95"/>
    <w:rsid w:val="009B028B"/>
    <w:rsid w:val="009B05FC"/>
    <w:rsid w:val="009B0730"/>
    <w:rsid w:val="009B07CD"/>
    <w:rsid w:val="009B146D"/>
    <w:rsid w:val="009B16DE"/>
    <w:rsid w:val="009C05D7"/>
    <w:rsid w:val="009C19E9"/>
    <w:rsid w:val="009C21AE"/>
    <w:rsid w:val="009C3192"/>
    <w:rsid w:val="009C4EA2"/>
    <w:rsid w:val="009D1421"/>
    <w:rsid w:val="009D272A"/>
    <w:rsid w:val="009D2DA6"/>
    <w:rsid w:val="009D326E"/>
    <w:rsid w:val="009D61C3"/>
    <w:rsid w:val="009D6A9B"/>
    <w:rsid w:val="009E286B"/>
    <w:rsid w:val="009F2A89"/>
    <w:rsid w:val="009F3B87"/>
    <w:rsid w:val="009F64A5"/>
    <w:rsid w:val="00A10F02"/>
    <w:rsid w:val="00A11F7E"/>
    <w:rsid w:val="00A13034"/>
    <w:rsid w:val="00A15E20"/>
    <w:rsid w:val="00A17E25"/>
    <w:rsid w:val="00A204CA"/>
    <w:rsid w:val="00A2301C"/>
    <w:rsid w:val="00A242F5"/>
    <w:rsid w:val="00A267BE"/>
    <w:rsid w:val="00A31E4F"/>
    <w:rsid w:val="00A320BF"/>
    <w:rsid w:val="00A34D7C"/>
    <w:rsid w:val="00A41387"/>
    <w:rsid w:val="00A444B5"/>
    <w:rsid w:val="00A445DE"/>
    <w:rsid w:val="00A44AA1"/>
    <w:rsid w:val="00A44AB0"/>
    <w:rsid w:val="00A4522B"/>
    <w:rsid w:val="00A4626E"/>
    <w:rsid w:val="00A47A6C"/>
    <w:rsid w:val="00A5156A"/>
    <w:rsid w:val="00A53724"/>
    <w:rsid w:val="00A61098"/>
    <w:rsid w:val="00A64B4B"/>
    <w:rsid w:val="00A75A3E"/>
    <w:rsid w:val="00A770E0"/>
    <w:rsid w:val="00A77A51"/>
    <w:rsid w:val="00A82346"/>
    <w:rsid w:val="00A82B40"/>
    <w:rsid w:val="00A9172F"/>
    <w:rsid w:val="00A9588E"/>
    <w:rsid w:val="00A95C09"/>
    <w:rsid w:val="00A9671C"/>
    <w:rsid w:val="00AA1553"/>
    <w:rsid w:val="00AA294D"/>
    <w:rsid w:val="00AA3480"/>
    <w:rsid w:val="00AB00AC"/>
    <w:rsid w:val="00AB1408"/>
    <w:rsid w:val="00AB2802"/>
    <w:rsid w:val="00AB43D5"/>
    <w:rsid w:val="00AB49B2"/>
    <w:rsid w:val="00AB504B"/>
    <w:rsid w:val="00AB556A"/>
    <w:rsid w:val="00AC695C"/>
    <w:rsid w:val="00AD0C08"/>
    <w:rsid w:val="00AD0F1D"/>
    <w:rsid w:val="00AD2619"/>
    <w:rsid w:val="00AD4C0B"/>
    <w:rsid w:val="00AD7EB7"/>
    <w:rsid w:val="00AE06A4"/>
    <w:rsid w:val="00AE5998"/>
    <w:rsid w:val="00AE6215"/>
    <w:rsid w:val="00AE71BB"/>
    <w:rsid w:val="00AF2B39"/>
    <w:rsid w:val="00B03536"/>
    <w:rsid w:val="00B0648D"/>
    <w:rsid w:val="00B06B21"/>
    <w:rsid w:val="00B11743"/>
    <w:rsid w:val="00B13A18"/>
    <w:rsid w:val="00B15449"/>
    <w:rsid w:val="00B231E6"/>
    <w:rsid w:val="00B2375D"/>
    <w:rsid w:val="00B2397F"/>
    <w:rsid w:val="00B24043"/>
    <w:rsid w:val="00B3325E"/>
    <w:rsid w:val="00B33AF3"/>
    <w:rsid w:val="00B36BDD"/>
    <w:rsid w:val="00B47FD1"/>
    <w:rsid w:val="00B5060B"/>
    <w:rsid w:val="00B516BB"/>
    <w:rsid w:val="00B5236C"/>
    <w:rsid w:val="00B630F6"/>
    <w:rsid w:val="00B70817"/>
    <w:rsid w:val="00B74842"/>
    <w:rsid w:val="00B775F9"/>
    <w:rsid w:val="00B80B74"/>
    <w:rsid w:val="00B9060C"/>
    <w:rsid w:val="00BA2976"/>
    <w:rsid w:val="00BA591D"/>
    <w:rsid w:val="00BA6D6A"/>
    <w:rsid w:val="00BA6ED8"/>
    <w:rsid w:val="00BA7FDD"/>
    <w:rsid w:val="00BB049A"/>
    <w:rsid w:val="00BB1816"/>
    <w:rsid w:val="00BB1E30"/>
    <w:rsid w:val="00BB5BF1"/>
    <w:rsid w:val="00BC0827"/>
    <w:rsid w:val="00BC3D24"/>
    <w:rsid w:val="00BC4736"/>
    <w:rsid w:val="00BD5535"/>
    <w:rsid w:val="00BD593C"/>
    <w:rsid w:val="00BD67B1"/>
    <w:rsid w:val="00BD6ECF"/>
    <w:rsid w:val="00BE1CA4"/>
    <w:rsid w:val="00BE4578"/>
    <w:rsid w:val="00BE4AD3"/>
    <w:rsid w:val="00BE6C3B"/>
    <w:rsid w:val="00BF6D9D"/>
    <w:rsid w:val="00C0150A"/>
    <w:rsid w:val="00C07B22"/>
    <w:rsid w:val="00C12B51"/>
    <w:rsid w:val="00C207EC"/>
    <w:rsid w:val="00C20ED6"/>
    <w:rsid w:val="00C2230C"/>
    <w:rsid w:val="00C23D4E"/>
    <w:rsid w:val="00C24650"/>
    <w:rsid w:val="00C25AAF"/>
    <w:rsid w:val="00C25F81"/>
    <w:rsid w:val="00C26BB5"/>
    <w:rsid w:val="00C276B9"/>
    <w:rsid w:val="00C27B36"/>
    <w:rsid w:val="00C303C1"/>
    <w:rsid w:val="00C33079"/>
    <w:rsid w:val="00C330DF"/>
    <w:rsid w:val="00C3558C"/>
    <w:rsid w:val="00C37B7E"/>
    <w:rsid w:val="00C47304"/>
    <w:rsid w:val="00C47461"/>
    <w:rsid w:val="00C4769E"/>
    <w:rsid w:val="00C47D2D"/>
    <w:rsid w:val="00C50A9A"/>
    <w:rsid w:val="00C52F30"/>
    <w:rsid w:val="00C556FB"/>
    <w:rsid w:val="00C55DE9"/>
    <w:rsid w:val="00C57569"/>
    <w:rsid w:val="00C62547"/>
    <w:rsid w:val="00C626AF"/>
    <w:rsid w:val="00C6360C"/>
    <w:rsid w:val="00C6448B"/>
    <w:rsid w:val="00C64FA3"/>
    <w:rsid w:val="00C716A3"/>
    <w:rsid w:val="00C746FD"/>
    <w:rsid w:val="00C768BB"/>
    <w:rsid w:val="00C777F1"/>
    <w:rsid w:val="00C827BB"/>
    <w:rsid w:val="00C83A13"/>
    <w:rsid w:val="00C842F3"/>
    <w:rsid w:val="00C86833"/>
    <w:rsid w:val="00C9068C"/>
    <w:rsid w:val="00C92967"/>
    <w:rsid w:val="00C93673"/>
    <w:rsid w:val="00C93D0E"/>
    <w:rsid w:val="00C94CF7"/>
    <w:rsid w:val="00C94D0B"/>
    <w:rsid w:val="00C97DD9"/>
    <w:rsid w:val="00C97F93"/>
    <w:rsid w:val="00CA0C6F"/>
    <w:rsid w:val="00CA3D0C"/>
    <w:rsid w:val="00CA654B"/>
    <w:rsid w:val="00CB406F"/>
    <w:rsid w:val="00CB474B"/>
    <w:rsid w:val="00CB4B54"/>
    <w:rsid w:val="00CB76C7"/>
    <w:rsid w:val="00CC24E3"/>
    <w:rsid w:val="00CD0243"/>
    <w:rsid w:val="00CD0A86"/>
    <w:rsid w:val="00CD3111"/>
    <w:rsid w:val="00CD3D99"/>
    <w:rsid w:val="00CD4C7B"/>
    <w:rsid w:val="00CD4E8D"/>
    <w:rsid w:val="00CD6435"/>
    <w:rsid w:val="00CD68E4"/>
    <w:rsid w:val="00CE1251"/>
    <w:rsid w:val="00CE3213"/>
    <w:rsid w:val="00CE56D2"/>
    <w:rsid w:val="00CF31AD"/>
    <w:rsid w:val="00CF35AA"/>
    <w:rsid w:val="00D00EB3"/>
    <w:rsid w:val="00D061E4"/>
    <w:rsid w:val="00D07B3C"/>
    <w:rsid w:val="00D07DFB"/>
    <w:rsid w:val="00D11A22"/>
    <w:rsid w:val="00D14841"/>
    <w:rsid w:val="00D14CB8"/>
    <w:rsid w:val="00D1586F"/>
    <w:rsid w:val="00D1608C"/>
    <w:rsid w:val="00D22044"/>
    <w:rsid w:val="00D26380"/>
    <w:rsid w:val="00D30B99"/>
    <w:rsid w:val="00D3258F"/>
    <w:rsid w:val="00D34B1E"/>
    <w:rsid w:val="00D3654D"/>
    <w:rsid w:val="00D36762"/>
    <w:rsid w:val="00D37578"/>
    <w:rsid w:val="00D402F5"/>
    <w:rsid w:val="00D43109"/>
    <w:rsid w:val="00D52F31"/>
    <w:rsid w:val="00D54730"/>
    <w:rsid w:val="00D60FF7"/>
    <w:rsid w:val="00D61B77"/>
    <w:rsid w:val="00D627B9"/>
    <w:rsid w:val="00D64016"/>
    <w:rsid w:val="00D679C7"/>
    <w:rsid w:val="00D738D6"/>
    <w:rsid w:val="00D80795"/>
    <w:rsid w:val="00D80C75"/>
    <w:rsid w:val="00D80FF6"/>
    <w:rsid w:val="00D83281"/>
    <w:rsid w:val="00D84D2A"/>
    <w:rsid w:val="00D85297"/>
    <w:rsid w:val="00D8542C"/>
    <w:rsid w:val="00D85FEB"/>
    <w:rsid w:val="00D86039"/>
    <w:rsid w:val="00D87E00"/>
    <w:rsid w:val="00D9134D"/>
    <w:rsid w:val="00D95AF8"/>
    <w:rsid w:val="00D96D11"/>
    <w:rsid w:val="00DA5616"/>
    <w:rsid w:val="00DA5A34"/>
    <w:rsid w:val="00DA5BF2"/>
    <w:rsid w:val="00DA7A03"/>
    <w:rsid w:val="00DB1818"/>
    <w:rsid w:val="00DB182D"/>
    <w:rsid w:val="00DB7DFB"/>
    <w:rsid w:val="00DC1A04"/>
    <w:rsid w:val="00DC309B"/>
    <w:rsid w:val="00DC4DA2"/>
    <w:rsid w:val="00DC5F65"/>
    <w:rsid w:val="00DD4910"/>
    <w:rsid w:val="00DD7BCD"/>
    <w:rsid w:val="00DE0D91"/>
    <w:rsid w:val="00DE17D1"/>
    <w:rsid w:val="00DE2F61"/>
    <w:rsid w:val="00DE3621"/>
    <w:rsid w:val="00DE6881"/>
    <w:rsid w:val="00E01311"/>
    <w:rsid w:val="00E04037"/>
    <w:rsid w:val="00E04610"/>
    <w:rsid w:val="00E062E3"/>
    <w:rsid w:val="00E10FED"/>
    <w:rsid w:val="00E17629"/>
    <w:rsid w:val="00E20AC1"/>
    <w:rsid w:val="00E22368"/>
    <w:rsid w:val="00E25A3B"/>
    <w:rsid w:val="00E25CB8"/>
    <w:rsid w:val="00E272E2"/>
    <w:rsid w:val="00E3394D"/>
    <w:rsid w:val="00E36407"/>
    <w:rsid w:val="00E40DBD"/>
    <w:rsid w:val="00E56479"/>
    <w:rsid w:val="00E602B1"/>
    <w:rsid w:val="00E607E0"/>
    <w:rsid w:val="00E6130E"/>
    <w:rsid w:val="00E61B39"/>
    <w:rsid w:val="00E62835"/>
    <w:rsid w:val="00E6390C"/>
    <w:rsid w:val="00E64523"/>
    <w:rsid w:val="00E7356F"/>
    <w:rsid w:val="00E745D4"/>
    <w:rsid w:val="00E74D13"/>
    <w:rsid w:val="00E77645"/>
    <w:rsid w:val="00E80DA0"/>
    <w:rsid w:val="00E83697"/>
    <w:rsid w:val="00E83B14"/>
    <w:rsid w:val="00E849A0"/>
    <w:rsid w:val="00E870D7"/>
    <w:rsid w:val="00E91E7B"/>
    <w:rsid w:val="00E946B6"/>
    <w:rsid w:val="00EA11B4"/>
    <w:rsid w:val="00EB6138"/>
    <w:rsid w:val="00EB6AB0"/>
    <w:rsid w:val="00EC198A"/>
    <w:rsid w:val="00EC4A25"/>
    <w:rsid w:val="00ED0144"/>
    <w:rsid w:val="00ED025A"/>
    <w:rsid w:val="00ED645E"/>
    <w:rsid w:val="00ED70DE"/>
    <w:rsid w:val="00ED7BA2"/>
    <w:rsid w:val="00EE053D"/>
    <w:rsid w:val="00EE217F"/>
    <w:rsid w:val="00EE2965"/>
    <w:rsid w:val="00EE44AD"/>
    <w:rsid w:val="00EE55F2"/>
    <w:rsid w:val="00EE5715"/>
    <w:rsid w:val="00EE58CA"/>
    <w:rsid w:val="00EE7964"/>
    <w:rsid w:val="00EF454F"/>
    <w:rsid w:val="00EF72FF"/>
    <w:rsid w:val="00F00D49"/>
    <w:rsid w:val="00F025A2"/>
    <w:rsid w:val="00F05187"/>
    <w:rsid w:val="00F0548C"/>
    <w:rsid w:val="00F06376"/>
    <w:rsid w:val="00F068B5"/>
    <w:rsid w:val="00F07388"/>
    <w:rsid w:val="00F07FD6"/>
    <w:rsid w:val="00F133C4"/>
    <w:rsid w:val="00F1665A"/>
    <w:rsid w:val="00F2026E"/>
    <w:rsid w:val="00F215E2"/>
    <w:rsid w:val="00F21E8D"/>
    <w:rsid w:val="00F2210A"/>
    <w:rsid w:val="00F234CC"/>
    <w:rsid w:val="00F24379"/>
    <w:rsid w:val="00F25BA6"/>
    <w:rsid w:val="00F3031B"/>
    <w:rsid w:val="00F312EB"/>
    <w:rsid w:val="00F345A9"/>
    <w:rsid w:val="00F37743"/>
    <w:rsid w:val="00F44FCE"/>
    <w:rsid w:val="00F4589D"/>
    <w:rsid w:val="00F4667C"/>
    <w:rsid w:val="00F4731F"/>
    <w:rsid w:val="00F5069F"/>
    <w:rsid w:val="00F50F55"/>
    <w:rsid w:val="00F514A4"/>
    <w:rsid w:val="00F5361C"/>
    <w:rsid w:val="00F53AAD"/>
    <w:rsid w:val="00F53B29"/>
    <w:rsid w:val="00F54A3D"/>
    <w:rsid w:val="00F54F7D"/>
    <w:rsid w:val="00F653B8"/>
    <w:rsid w:val="00F71B89"/>
    <w:rsid w:val="00F72333"/>
    <w:rsid w:val="00F7353C"/>
    <w:rsid w:val="00F7430A"/>
    <w:rsid w:val="00F757A9"/>
    <w:rsid w:val="00F75C9C"/>
    <w:rsid w:val="00F76F8F"/>
    <w:rsid w:val="00F80C4B"/>
    <w:rsid w:val="00F8517E"/>
    <w:rsid w:val="00F9440B"/>
    <w:rsid w:val="00FA1266"/>
    <w:rsid w:val="00FA18B6"/>
    <w:rsid w:val="00FA6B38"/>
    <w:rsid w:val="00FB16A0"/>
    <w:rsid w:val="00FB3E24"/>
    <w:rsid w:val="00FB4923"/>
    <w:rsid w:val="00FB7EE6"/>
    <w:rsid w:val="00FC1192"/>
    <w:rsid w:val="00FC65AC"/>
    <w:rsid w:val="00FC6784"/>
    <w:rsid w:val="00FD4D07"/>
    <w:rsid w:val="00FD4EDD"/>
    <w:rsid w:val="00FD555F"/>
    <w:rsid w:val="00FE131B"/>
    <w:rsid w:val="00FE2A45"/>
    <w:rsid w:val="00FE4ED3"/>
    <w:rsid w:val="00FF3121"/>
    <w:rsid w:val="00FF49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link w:val="NOChar"/>
    <w:qFormat/>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link w:val="TALChar"/>
    <w:qFormat/>
    <w:rsid w:val="00F0548C"/>
    <w:pPr>
      <w:keepNext/>
      <w:keepLines/>
      <w:spacing w:after="0"/>
    </w:pPr>
    <w:rPr>
      <w:rFonts w:ascii="Arial" w:hAnsi="Arial"/>
      <w:sz w:val="18"/>
    </w:rPr>
  </w:style>
  <w:style w:type="paragraph" w:customStyle="1" w:styleId="TAH">
    <w:name w:val="TAH"/>
    <w:basedOn w:val="TAC"/>
    <w:link w:val="TAHChar"/>
    <w:qFormat/>
    <w:rsid w:val="00F0548C"/>
    <w:rPr>
      <w:b/>
    </w:rPr>
  </w:style>
  <w:style w:type="paragraph" w:customStyle="1" w:styleId="TAC">
    <w:name w:val="TAC"/>
    <w:basedOn w:val="TAL"/>
    <w:link w:val="TACChar"/>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Numbered List"/>
    <w:basedOn w:val="a"/>
    <w:link w:val="Char0"/>
    <w:uiPriority w:val="34"/>
    <w:qFormat/>
    <w:rsid w:val="001833C6"/>
    <w:pPr>
      <w:ind w:left="720"/>
      <w:contextualSpacing/>
    </w:pPr>
  </w:style>
  <w:style w:type="paragraph" w:styleId="a8">
    <w:name w:val="Balloon Text"/>
    <w:basedOn w:val="a"/>
    <w:link w:val="Char1"/>
    <w:semiHidden/>
    <w:unhideWhenUsed/>
    <w:rsid w:val="008A2D12"/>
    <w:pPr>
      <w:spacing w:after="0"/>
    </w:pPr>
    <w:rPr>
      <w:rFonts w:ascii="Segoe UI" w:hAnsi="Segoe UI" w:cs="Segoe UI"/>
      <w:sz w:val="18"/>
      <w:szCs w:val="18"/>
    </w:rPr>
  </w:style>
  <w:style w:type="character" w:customStyle="1" w:styleId="Char1">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2"/>
    <w:semiHidden/>
    <w:unhideWhenUsed/>
    <w:rsid w:val="009F3B87"/>
    <w:rPr>
      <w:rFonts w:ascii="宋体"/>
      <w:sz w:val="18"/>
      <w:szCs w:val="18"/>
    </w:rPr>
  </w:style>
  <w:style w:type="character" w:customStyle="1" w:styleId="Char2">
    <w:name w:val="文档结构图 Char"/>
    <w:basedOn w:val="a0"/>
    <w:link w:val="a9"/>
    <w:semiHidden/>
    <w:rsid w:val="009F3B87"/>
    <w:rPr>
      <w:rFonts w:ascii="宋体"/>
      <w:sz w:val="18"/>
      <w:szCs w:val="18"/>
      <w:lang w:eastAsia="en-US"/>
    </w:rPr>
  </w:style>
  <w:style w:type="character" w:styleId="aa">
    <w:name w:val="Strong"/>
    <w:basedOn w:val="a0"/>
    <w:uiPriority w:val="22"/>
    <w:qFormat/>
    <w:rsid w:val="003D5D01"/>
    <w:rPr>
      <w:b/>
      <w:bCs/>
    </w:rPr>
  </w:style>
  <w:style w:type="character" w:customStyle="1" w:styleId="apple-converted-space">
    <w:name w:val="apple-converted-space"/>
    <w:basedOn w:val="a0"/>
    <w:rsid w:val="003D5D01"/>
  </w:style>
  <w:style w:type="paragraph" w:customStyle="1" w:styleId="Agreement">
    <w:name w:val="Agreement"/>
    <w:basedOn w:val="a"/>
    <w:next w:val="a"/>
    <w:uiPriority w:val="99"/>
    <w:qFormat/>
    <w:rsid w:val="00262014"/>
    <w:pPr>
      <w:numPr>
        <w:numId w:val="38"/>
      </w:numPr>
      <w:spacing w:before="60" w:after="0"/>
    </w:pPr>
    <w:rPr>
      <w:rFonts w:ascii="Arial" w:eastAsia="MS Mincho" w:hAnsi="Arial"/>
      <w:b/>
      <w:szCs w:val="24"/>
      <w:lang w:eastAsia="en-GB"/>
    </w:rPr>
  </w:style>
  <w:style w:type="paragraph" w:styleId="ab">
    <w:name w:val="Revision"/>
    <w:hidden/>
    <w:uiPriority w:val="99"/>
    <w:semiHidden/>
    <w:rsid w:val="00EF72FF"/>
    <w:rPr>
      <w:lang w:eastAsia="en-US"/>
    </w:rPr>
  </w:style>
  <w:style w:type="character" w:customStyle="1" w:styleId="TALChar">
    <w:name w:val="TAL Char"/>
    <w:link w:val="TAL"/>
    <w:qFormat/>
    <w:rsid w:val="00F5361C"/>
    <w:rPr>
      <w:rFonts w:ascii="Arial" w:hAnsi="Arial"/>
      <w:sz w:val="18"/>
      <w:lang w:eastAsia="en-US"/>
    </w:rPr>
  </w:style>
  <w:style w:type="character" w:customStyle="1" w:styleId="TACChar">
    <w:name w:val="TAC Char"/>
    <w:link w:val="TAC"/>
    <w:rsid w:val="00F5361C"/>
    <w:rPr>
      <w:rFonts w:ascii="Arial" w:hAnsi="Arial"/>
      <w:sz w:val="18"/>
      <w:lang w:eastAsia="en-US"/>
    </w:rPr>
  </w:style>
  <w:style w:type="character" w:customStyle="1" w:styleId="PLChar">
    <w:name w:val="PL Char"/>
    <w:link w:val="PL"/>
    <w:qFormat/>
    <w:rsid w:val="00012852"/>
    <w:rPr>
      <w:rFonts w:ascii="Courier New" w:hAnsi="Courier New"/>
      <w:noProof/>
      <w:sz w:val="16"/>
      <w:lang w:eastAsia="en-US"/>
    </w:rPr>
  </w:style>
  <w:style w:type="character" w:customStyle="1" w:styleId="TAHChar">
    <w:name w:val="TAH Char"/>
    <w:link w:val="TAH"/>
    <w:qFormat/>
    <w:rsid w:val="00012852"/>
    <w:rPr>
      <w:rFonts w:ascii="Arial" w:hAnsi="Arial"/>
      <w:b/>
      <w:sz w:val="18"/>
      <w:lang w:eastAsia="en-US"/>
    </w:rPr>
  </w:style>
  <w:style w:type="character" w:customStyle="1" w:styleId="NOChar">
    <w:name w:val="NO Char"/>
    <w:link w:val="NO"/>
    <w:qFormat/>
    <w:rsid w:val="00012852"/>
    <w:rPr>
      <w:lang w:eastAsia="en-US"/>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7"/>
    <w:uiPriority w:val="34"/>
    <w:qFormat/>
    <w:rsid w:val="009D1421"/>
    <w:rPr>
      <w:lang w:eastAsia="en-US"/>
    </w:rPr>
  </w:style>
  <w:style w:type="paragraph" w:customStyle="1" w:styleId="Proposal">
    <w:name w:val="Proposal"/>
    <w:basedOn w:val="a"/>
    <w:link w:val="ProposalChar"/>
    <w:qFormat/>
    <w:rsid w:val="0066178D"/>
    <w:pPr>
      <w:tabs>
        <w:tab w:val="left" w:pos="1560"/>
      </w:tabs>
    </w:pPr>
    <w:rPr>
      <w:rFonts w:eastAsia="Times New Roman"/>
      <w:b/>
    </w:rPr>
  </w:style>
  <w:style w:type="character" w:customStyle="1" w:styleId="ProposalChar">
    <w:name w:val="Proposal Char"/>
    <w:link w:val="Proposal"/>
    <w:qFormat/>
    <w:rsid w:val="0066178D"/>
    <w:rPr>
      <w:rFonts w:eastAsia="Times New Roman"/>
      <w:b/>
      <w:lang w:eastAsia="en-US"/>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166678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7EBF86-D1C8-4311-B406-45A85994E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TotalTime>
  <Pages>7</Pages>
  <Words>2060</Words>
  <Characters>11745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13778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Liang LIU</cp:lastModifiedBy>
  <cp:revision>6</cp:revision>
  <dcterms:created xsi:type="dcterms:W3CDTF">2022-04-24T15:24:00Z</dcterms:created>
  <dcterms:modified xsi:type="dcterms:W3CDTF">2022-04-26T04:09:00Z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